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3274"/>
      </w:tblGrid>
      <w:tr w:rsidR="00123F8D" w:rsidTr="00C53774">
        <w:trPr>
          <w:trHeight w:val="924"/>
        </w:trPr>
        <w:tc>
          <w:tcPr>
            <w:tcW w:w="3274" w:type="dxa"/>
            <w:hideMark/>
          </w:tcPr>
          <w:p w:rsidR="00123F8D" w:rsidRPr="00123F8D" w:rsidRDefault="00123F8D" w:rsidP="0095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23F8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123F8D" w:rsidRDefault="00123F8D" w:rsidP="00C5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наказу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начальника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="00C53774">
              <w:rPr>
                <w:rFonts w:ascii="Times New Roman" w:hAnsi="Times New Roman"/>
                <w:sz w:val="24"/>
                <w:szCs w:val="24"/>
              </w:rPr>
              <w:t xml:space="preserve"> від 08.12.2014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53774">
              <w:rPr>
                <w:rFonts w:ascii="Times New Roman" w:hAnsi="Times New Roman"/>
                <w:sz w:val="24"/>
                <w:szCs w:val="24"/>
              </w:rPr>
              <w:t xml:space="preserve"> 14-о</w:t>
            </w:r>
            <w:bookmarkStart w:id="0" w:name="_GoBack"/>
            <w:bookmarkEnd w:id="0"/>
          </w:p>
        </w:tc>
      </w:tr>
    </w:tbl>
    <w:p w:rsidR="00123F8D" w:rsidRDefault="00123F8D" w:rsidP="00123F8D">
      <w:pPr>
        <w:rPr>
          <w:lang w:val="ru-RU"/>
        </w:rPr>
      </w:pPr>
      <w:r>
        <w:rPr>
          <w:lang w:val="ru-RU"/>
        </w:rPr>
        <w:t xml:space="preserve">                </w:t>
      </w:r>
    </w:p>
    <w:p w:rsidR="00123F8D" w:rsidRPr="00123F8D" w:rsidRDefault="00123F8D" w:rsidP="00123F8D">
      <w:pPr>
        <w:spacing w:after="0" w:line="240" w:lineRule="auto"/>
        <w:jc w:val="center"/>
        <w:rPr>
          <w:lang w:val="ru-RU"/>
        </w:rPr>
      </w:pPr>
    </w:p>
    <w:p w:rsidR="00123F8D" w:rsidRDefault="00123F8D" w:rsidP="005A5A08">
      <w:pPr>
        <w:spacing w:after="0" w:line="240" w:lineRule="auto"/>
        <w:rPr>
          <w:lang w:val="ru-RU"/>
        </w:rPr>
      </w:pPr>
    </w:p>
    <w:p w:rsidR="00123F8D" w:rsidRPr="00C53774" w:rsidRDefault="00C53774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774"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spellStart"/>
      <w:r w:rsidRPr="00C53774">
        <w:rPr>
          <w:rFonts w:ascii="Times New Roman" w:hAnsi="Times New Roman"/>
          <w:b/>
          <w:sz w:val="28"/>
          <w:szCs w:val="28"/>
        </w:rPr>
        <w:t>ідділ</w:t>
      </w:r>
      <w:proofErr w:type="spellEnd"/>
      <w:r w:rsidRPr="00C53774">
        <w:rPr>
          <w:rFonts w:ascii="Times New Roman" w:hAnsi="Times New Roman"/>
          <w:b/>
          <w:sz w:val="28"/>
          <w:szCs w:val="28"/>
        </w:rPr>
        <w:t xml:space="preserve"> внутрішнього аудиту</w:t>
      </w:r>
    </w:p>
    <w:p w:rsidR="00C53774" w:rsidRPr="00C53774" w:rsidRDefault="00C53774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3774">
        <w:rPr>
          <w:rFonts w:ascii="Times New Roman" w:hAnsi="Times New Roman"/>
          <w:b/>
          <w:sz w:val="28"/>
          <w:szCs w:val="28"/>
        </w:rPr>
        <w:t>Запорізької обласної державної адміністрації</w:t>
      </w:r>
    </w:p>
    <w:p w:rsidR="00123F8D" w:rsidRPr="00C53774" w:rsidRDefault="00123F8D" w:rsidP="00123F8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для подання письмового запиту на отримання публічної інформації від </w:t>
      </w:r>
      <w:proofErr w:type="spellStart"/>
      <w:r>
        <w:rPr>
          <w:rFonts w:ascii="Times New Roman" w:hAnsi="Times New Roman"/>
          <w:lang w:val="ru-RU"/>
        </w:rPr>
        <w:t>юридичних</w:t>
      </w:r>
      <w:proofErr w:type="spellEnd"/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осіб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ЗАПИТ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отримання публічної інформації</w:t>
      </w:r>
    </w:p>
    <w:p w:rsidR="00123F8D" w:rsidRDefault="00123F8D" w:rsidP="00123F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10"/>
        <w:gridCol w:w="6138"/>
      </w:tblGrid>
      <w:tr w:rsidR="00123F8D" w:rsidTr="00123F8D">
        <w:trPr>
          <w:trHeight w:val="4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Розпорядник інформації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внутрішнього аудиту Запорізької обласної державної адміністрації</w:t>
            </w: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23F8D" w:rsidTr="00123F8D">
        <w:trPr>
          <w:trHeight w:val="43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P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ru-RU"/>
              </w:rPr>
              <w:t>Орган</w:t>
            </w:r>
            <w:proofErr w:type="spellStart"/>
            <w:r>
              <w:rPr>
                <w:rFonts w:ascii="Times New Roman" w:hAnsi="Times New Roman"/>
                <w:b/>
              </w:rPr>
              <w:t>ізація</w:t>
            </w:r>
            <w:proofErr w:type="spellEnd"/>
            <w:r>
              <w:rPr>
                <w:rFonts w:ascii="Times New Roman" w:hAnsi="Times New Roman"/>
                <w:b/>
              </w:rPr>
              <w:t>, юридична особа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19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ІБ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представника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запитувача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, посада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61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поштова адреса або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адреса електронної пошти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номер контактного телефону </w:t>
            </w:r>
            <w:r>
              <w:rPr>
                <w:rFonts w:ascii="Times New Roman" w:hAnsi="Times New Roman"/>
              </w:rPr>
              <w:t>(у разі його наявності)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123F8D" w:rsidTr="00123F8D">
        <w:trPr>
          <w:trHeight w:val="27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Загальний опис необхідної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інформації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Вид, назва, реквізити </w:t>
            </w:r>
            <w:r>
              <w:rPr>
                <w:rFonts w:ascii="Times New Roman" w:hAnsi="Times New Roman"/>
              </w:rPr>
              <w:t xml:space="preserve">(дата видання та реєстраційний номер) </w:t>
            </w:r>
            <w:r>
              <w:rPr>
                <w:rFonts w:ascii="Times New Roman" w:hAnsi="Times New Roman"/>
                <w:b/>
              </w:rPr>
              <w:t>чи зміст документа, щодо якого зроблено запит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1568"/>
        <w:gridCol w:w="3040"/>
        <w:gridCol w:w="5040"/>
      </w:tblGrid>
      <w:tr w:rsidR="00123F8D" w:rsidTr="00123F8D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Прошу надати мені відповідь у визначений законом термін. Відповідь надати</w:t>
            </w:r>
          </w:p>
        </w:tc>
      </w:tr>
      <w:tr w:rsidR="00123F8D" w:rsidTr="00123F8D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Підкресліть обраний варіант відповіді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Поштою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поштову адресу)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Факсом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номер факсу)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Електронною поштою</w:t>
            </w:r>
            <w:r>
              <w:rPr>
                <w:rFonts w:ascii="Times New Roman" w:hAnsi="Times New Roman"/>
              </w:rPr>
              <w:t xml:space="preserve"> (вказати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  <w:tr w:rsidR="00123F8D" w:rsidTr="00123F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D" w:rsidRDefault="00123F8D" w:rsidP="0095085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усній формі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23F8D" w:rsidRDefault="00123F8D" w:rsidP="00950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(вказати номер телефону)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D" w:rsidRDefault="00123F8D" w:rsidP="0095085B">
            <w:pPr>
              <w:rPr>
                <w:rFonts w:ascii="Times New Roman" w:hAnsi="Times New Roman"/>
              </w:rPr>
            </w:pPr>
          </w:p>
        </w:tc>
      </w:tr>
    </w:tbl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Заповнити відповідну графу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                                                                                    _____________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Дата запиту                                                                                     Підпис запитувача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Запит оформив* _______________________________________________________________</w:t>
      </w:r>
    </w:p>
    <w:p w:rsidR="00123F8D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(посада)                    (підпис)                  (П.І.Б.)       (контактний телефон)</w:t>
      </w:r>
    </w:p>
    <w:p w:rsidR="005A5A08" w:rsidRDefault="005A5A08" w:rsidP="00123F8D">
      <w:pPr>
        <w:spacing w:after="0" w:line="240" w:lineRule="auto"/>
        <w:rPr>
          <w:rFonts w:ascii="Times New Roman" w:hAnsi="Times New Roman"/>
        </w:rPr>
      </w:pPr>
    </w:p>
    <w:p w:rsidR="00610885" w:rsidRPr="00E536B1" w:rsidRDefault="00123F8D" w:rsidP="00123F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*заповнюється у разі оформлення запиту посадовою особою Відділу внутрішнього аудиту облдержадміністрації</w:t>
      </w:r>
    </w:p>
    <w:p w:rsidR="00E536B1" w:rsidRPr="00E536B1" w:rsidRDefault="00E536B1" w:rsidP="00E536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Інструкція щодо процедури подання запиту на інформацію та її отримання</w:t>
      </w:r>
    </w:p>
    <w:p w:rsidR="00E536B1" w:rsidRPr="00E536B1" w:rsidRDefault="00E536B1" w:rsidP="00E536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Письмові запити щодо надання публічної інформації, адресовані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ідділу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приймаються в адміністративному будинку обласної державної адміністрації у робочі дні протягом робочого часу (з понеділка по четвер – з 8.00 до 17.00, у п’ятницю – з 8.00 до 15.45, обідня перерва – з 12.00 до 12.45) в кабінеті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724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. Запит </w:t>
      </w:r>
      <w:r w:rsidRPr="00E536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обов’язково 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має містити: ім’я (найменування) запитувача, поштову адресу або адресу електронної пошти; загальний опис інформації або вид, назву, реквізити чи зміст документа, щодо якого зроблено запит, якщо запитувачу це відомо; підпис і дату. У разі, якщо з поважних причин (інвалідність, обмежені фізичні можливості тощо) особа не може подати письмовий запит, його оформлює відповідальна особа </w:t>
      </w:r>
      <w:r w:rsidR="00476BFA">
        <w:rPr>
          <w:rFonts w:ascii="Times New Roman" w:eastAsia="Times New Roman" w:hAnsi="Times New Roman"/>
          <w:sz w:val="24"/>
          <w:szCs w:val="24"/>
          <w:lang w:eastAsia="ru-RU"/>
        </w:rPr>
        <w:t>Відділу</w:t>
      </w: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запитів на інформацію.</w:t>
      </w: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Інформація на запит надається безкоштовно (у разі якщо задоволення запиту передбачає виготовлення копій документів обсягом більш як 10 сторінок, запитувач зобов’язаний відшкодувати фактичні витрати на копіювання та друк).</w:t>
      </w:r>
    </w:p>
    <w:p w:rsidR="00E536B1" w:rsidRPr="00E536B1" w:rsidRDefault="00E536B1" w:rsidP="00E536B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Відповідь на запит надається в письмовому вигляді на поштову адресу або в електронному вигляді на адресу електронної пошти на вибір запитувача не пізніше п</w:t>
      </w:r>
      <w:r w:rsidRPr="00E536B1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proofErr w:type="spellStart"/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>яти</w:t>
      </w:r>
      <w:proofErr w:type="spellEnd"/>
      <w:r w:rsidRPr="00E536B1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робочих днів (може бути подовжено до двадцяти робочих днів з повідомленням про це запитувача) з дня отримання запиту. У разі якщо запит на інформацію стосується інформації, необхідної для захисту життя чи свободи особи, щодо стану довкілля, якості харчових продуктів і предметів побуту, аварій, катастроф, небезпечних природних явищ та інших надзвичайних подій, що сталися або можуть статись і загрожують безпеці громадян, відповідь має бути надана не пізніше 48 годин з дня отримання запиту (клопотання про термінове опрацювання запиту має бути обґрунтованим).</w:t>
      </w:r>
    </w:p>
    <w:p w:rsidR="00E536B1" w:rsidRPr="00E536B1" w:rsidRDefault="00E536B1" w:rsidP="00123F8D">
      <w:pPr>
        <w:spacing w:after="0" w:line="240" w:lineRule="auto"/>
        <w:rPr>
          <w:rFonts w:ascii="Times New Roman" w:hAnsi="Times New Roman"/>
        </w:rPr>
      </w:pPr>
    </w:p>
    <w:sectPr w:rsidR="00E536B1" w:rsidRPr="00E536B1" w:rsidSect="00C61FF1">
      <w:headerReference w:type="default" r:id="rId7"/>
      <w:pgSz w:w="11906" w:h="16838"/>
      <w:pgMar w:top="425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3E" w:rsidRDefault="0008653E" w:rsidP="00C61FF1">
      <w:pPr>
        <w:spacing w:after="0" w:line="240" w:lineRule="auto"/>
      </w:pPr>
      <w:r>
        <w:separator/>
      </w:r>
    </w:p>
  </w:endnote>
  <w:endnote w:type="continuationSeparator" w:id="0">
    <w:p w:rsidR="0008653E" w:rsidRDefault="0008653E" w:rsidP="00C6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3E" w:rsidRDefault="0008653E" w:rsidP="00C61FF1">
      <w:pPr>
        <w:spacing w:after="0" w:line="240" w:lineRule="auto"/>
      </w:pPr>
      <w:r>
        <w:separator/>
      </w:r>
    </w:p>
  </w:footnote>
  <w:footnote w:type="continuationSeparator" w:id="0">
    <w:p w:rsidR="0008653E" w:rsidRDefault="0008653E" w:rsidP="00C6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10597"/>
      <w:docPartObj>
        <w:docPartGallery w:val="Page Numbers (Top of Page)"/>
        <w:docPartUnique/>
      </w:docPartObj>
    </w:sdtPr>
    <w:sdtEndPr/>
    <w:sdtContent>
      <w:p w:rsidR="00C61FF1" w:rsidRDefault="00C61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774" w:rsidRPr="00C53774">
          <w:rPr>
            <w:noProof/>
            <w:lang w:val="ru-RU"/>
          </w:rPr>
          <w:t>2</w:t>
        </w:r>
        <w:r>
          <w:fldChar w:fldCharType="end"/>
        </w:r>
      </w:p>
    </w:sdtContent>
  </w:sdt>
  <w:p w:rsidR="00C61FF1" w:rsidRDefault="00C61F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20"/>
    <w:rsid w:val="0008653E"/>
    <w:rsid w:val="00123F8D"/>
    <w:rsid w:val="00476BFA"/>
    <w:rsid w:val="005A5A08"/>
    <w:rsid w:val="005C3F20"/>
    <w:rsid w:val="00C53774"/>
    <w:rsid w:val="00C61FF1"/>
    <w:rsid w:val="00D87FC7"/>
    <w:rsid w:val="00DA1874"/>
    <w:rsid w:val="00E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F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F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F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1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6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1F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7</cp:revision>
  <dcterms:created xsi:type="dcterms:W3CDTF">2014-12-24T12:03:00Z</dcterms:created>
  <dcterms:modified xsi:type="dcterms:W3CDTF">2014-12-24T14:35:00Z</dcterms:modified>
</cp:coreProperties>
</file>