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AE" w:rsidRPr="007938D8" w:rsidRDefault="002549AE" w:rsidP="001D61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7938D8">
        <w:rPr>
          <w:rFonts w:ascii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Графік служб на Хрещення Господнє, свято Водохреща</w:t>
      </w:r>
    </w:p>
    <w:p w:rsidR="002549AE" w:rsidRPr="007938D8" w:rsidRDefault="002549AE" w:rsidP="001D61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ru-RU"/>
        </w:rPr>
      </w:pPr>
      <w:r w:rsidRPr="007938D8">
        <w:rPr>
          <w:rFonts w:ascii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(м. Запоріжжя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, 19.01.2017</w:t>
      </w:r>
      <w:r w:rsidRPr="007938D8">
        <w:rPr>
          <w:rFonts w:ascii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)</w:t>
      </w:r>
    </w:p>
    <w:p w:rsidR="002549AE" w:rsidRPr="007938D8" w:rsidRDefault="002549AE" w:rsidP="007938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ru-RU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8"/>
        <w:gridCol w:w="2675"/>
        <w:gridCol w:w="18"/>
        <w:gridCol w:w="1683"/>
        <w:gridCol w:w="18"/>
        <w:gridCol w:w="3668"/>
      </w:tblGrid>
      <w:tr w:rsidR="002549AE" w:rsidRPr="00C50314">
        <w:trPr>
          <w:jc w:val="center"/>
        </w:trPr>
        <w:tc>
          <w:tcPr>
            <w:tcW w:w="1544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Час проведення заходу</w:t>
            </w:r>
          </w:p>
        </w:tc>
        <w:tc>
          <w:tcPr>
            <w:tcW w:w="2693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Яка єпархія проводить захід</w:t>
            </w:r>
          </w:p>
        </w:tc>
        <w:tc>
          <w:tcPr>
            <w:tcW w:w="1701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3668" w:type="dxa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Місце проведення</w:t>
            </w:r>
          </w:p>
        </w:tc>
      </w:tr>
      <w:tr w:rsidR="002549AE" w:rsidRPr="00C50314">
        <w:tblPrEx>
          <w:jc w:val="left"/>
        </w:tblPrEx>
        <w:tc>
          <w:tcPr>
            <w:tcW w:w="1526" w:type="dxa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03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-00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- 05.30</w:t>
            </w:r>
          </w:p>
        </w:tc>
        <w:tc>
          <w:tcPr>
            <w:tcW w:w="2693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Запорізька єпархія </w:t>
            </w:r>
          </w:p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Української Православної Церкви Київського Патріархату</w:t>
            </w:r>
          </w:p>
        </w:tc>
        <w:tc>
          <w:tcPr>
            <w:tcW w:w="1701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тург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 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Кафедральний собор </w:t>
            </w:r>
          </w:p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Святої Трійці </w:t>
            </w:r>
          </w:p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вул. </w:t>
            </w:r>
            <w:r w:rsidRPr="00C50314">
              <w:rPr>
                <w:rFonts w:ascii="Times New Roman" w:hAnsi="Times New Roman" w:cs="Times New Roman"/>
                <w:sz w:val="24"/>
                <w:szCs w:val="24"/>
              </w:rPr>
              <w:t>Свято</w:t>
            </w:r>
            <w:r w:rsidRPr="00C50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50314">
              <w:rPr>
                <w:rFonts w:ascii="Times New Roman" w:hAnsi="Times New Roman" w:cs="Times New Roman"/>
                <w:sz w:val="24"/>
                <w:szCs w:val="24"/>
              </w:rPr>
              <w:t>олодимирська</w:t>
            </w:r>
            <w:r w:rsidRPr="00C50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(колишня 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Калініна), 101 а</w:t>
            </w:r>
          </w:p>
        </w:tc>
      </w:tr>
      <w:tr w:rsidR="002549AE" w:rsidRPr="00C50314">
        <w:tblPrEx>
          <w:jc w:val="left"/>
        </w:tblPrEx>
        <w:tc>
          <w:tcPr>
            <w:tcW w:w="1526" w:type="dxa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06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-00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-14.00</w:t>
            </w:r>
          </w:p>
        </w:tc>
        <w:tc>
          <w:tcPr>
            <w:tcW w:w="2693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Запорізька єпархія </w:t>
            </w:r>
          </w:p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Української Православної Церкви Київського Патріархату</w:t>
            </w:r>
          </w:p>
        </w:tc>
        <w:tc>
          <w:tcPr>
            <w:tcW w:w="1701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освя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чення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вод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и </w:t>
            </w:r>
          </w:p>
        </w:tc>
        <w:tc>
          <w:tcPr>
            <w:tcW w:w="3686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Кафедральний собор </w:t>
            </w:r>
          </w:p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Святої Трійці </w:t>
            </w:r>
          </w:p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вул. </w:t>
            </w:r>
            <w:r w:rsidRPr="00C50314">
              <w:rPr>
                <w:rFonts w:ascii="Times New Roman" w:hAnsi="Times New Roman" w:cs="Times New Roman"/>
                <w:sz w:val="24"/>
                <w:szCs w:val="24"/>
              </w:rPr>
              <w:t>Свято</w:t>
            </w:r>
            <w:r w:rsidRPr="00C50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50314">
              <w:rPr>
                <w:rFonts w:ascii="Times New Roman" w:hAnsi="Times New Roman" w:cs="Times New Roman"/>
                <w:sz w:val="24"/>
                <w:szCs w:val="24"/>
              </w:rPr>
              <w:t>олодимирська</w:t>
            </w:r>
            <w:r w:rsidRPr="00C50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(колишня 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Калініна), 101 а</w:t>
            </w:r>
          </w:p>
        </w:tc>
      </w:tr>
      <w:tr w:rsidR="002549AE" w:rsidRPr="00C50314">
        <w:tblPrEx>
          <w:jc w:val="left"/>
        </w:tblPrEx>
        <w:tc>
          <w:tcPr>
            <w:tcW w:w="1526" w:type="dxa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6.30-12.0</w:t>
            </w:r>
          </w:p>
        </w:tc>
        <w:tc>
          <w:tcPr>
            <w:tcW w:w="2693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Запорізька єпархія Української Православної Церкви Київського Патріархату </w:t>
            </w:r>
          </w:p>
        </w:tc>
        <w:tc>
          <w:tcPr>
            <w:tcW w:w="1701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освя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чення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вод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и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площа Фестивальна, біля Хреста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2549AE" w:rsidRPr="00C50314">
        <w:tblPrEx>
          <w:jc w:val="left"/>
        </w:tblPrEx>
        <w:tc>
          <w:tcPr>
            <w:tcW w:w="1526" w:type="dxa"/>
          </w:tcPr>
          <w:p w:rsidR="002549AE" w:rsidRPr="00C50314" w:rsidRDefault="002549AE" w:rsidP="00C503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07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-00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-08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-00 </w:t>
            </w:r>
          </w:p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Донецький екзархат Української Греко-Католицької церкви</w:t>
            </w:r>
          </w:p>
        </w:tc>
        <w:tc>
          <w:tcPr>
            <w:tcW w:w="1701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лі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тург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, освячення води </w:t>
            </w:r>
          </w:p>
        </w:tc>
        <w:tc>
          <w:tcPr>
            <w:tcW w:w="3686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храм парафії </w:t>
            </w:r>
            <w:r w:rsidRPr="00C50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Святого Архистратига Михаїла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</w:p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вул. Вербова, 11 </w:t>
            </w:r>
          </w:p>
        </w:tc>
      </w:tr>
      <w:tr w:rsidR="002549AE" w:rsidRPr="00C50314">
        <w:tblPrEx>
          <w:jc w:val="left"/>
        </w:tblPrEx>
        <w:tc>
          <w:tcPr>
            <w:tcW w:w="1526" w:type="dxa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8-00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-11.00</w:t>
            </w:r>
          </w:p>
        </w:tc>
        <w:tc>
          <w:tcPr>
            <w:tcW w:w="2693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Запорізька єпархія </w:t>
            </w:r>
          </w:p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Української Православної Церкви</w:t>
            </w:r>
          </w:p>
        </w:tc>
        <w:tc>
          <w:tcPr>
            <w:tcW w:w="1701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тург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 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Арх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іє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рейс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ь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ий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собор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на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честь Покров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и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Пресвято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ї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Богородиц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</w:t>
            </w:r>
          </w:p>
          <w:p w:rsidR="002549AE" w:rsidRPr="00C50314" w:rsidRDefault="002549AE" w:rsidP="00C503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росп. 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Соборний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, 37</w:t>
            </w:r>
          </w:p>
        </w:tc>
      </w:tr>
      <w:tr w:rsidR="002549AE" w:rsidRPr="00C50314">
        <w:tblPrEx>
          <w:jc w:val="left"/>
        </w:tblPrEx>
        <w:tc>
          <w:tcPr>
            <w:tcW w:w="1526" w:type="dxa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10.00-16.00</w:t>
            </w:r>
          </w:p>
        </w:tc>
        <w:tc>
          <w:tcPr>
            <w:tcW w:w="2693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Запорізька єпархія Української Православної Церкви Київського Патріархату </w:t>
            </w:r>
          </w:p>
        </w:tc>
        <w:tc>
          <w:tcPr>
            <w:tcW w:w="1701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освя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чення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вод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3686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Свято-Покровська церква на  о. Хортиця (історико-культурний комплекс «Запорозька Січ» Національного заповідника «Хортиця»)</w:t>
            </w:r>
          </w:p>
        </w:tc>
      </w:tr>
      <w:tr w:rsidR="002549AE" w:rsidRPr="00C50314">
        <w:tblPrEx>
          <w:jc w:val="left"/>
        </w:tblPrEx>
        <w:tc>
          <w:tcPr>
            <w:tcW w:w="1526" w:type="dxa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2693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Запорізька єпархія </w:t>
            </w:r>
          </w:p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Української Православної Церкви</w:t>
            </w:r>
          </w:p>
        </w:tc>
        <w:tc>
          <w:tcPr>
            <w:tcW w:w="1701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“Запор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ізький Й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ордан”- освя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чення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вод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и</w:t>
            </w:r>
          </w:p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Центральн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ий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пляж </w:t>
            </w:r>
          </w:p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м. Запоріжжя</w:t>
            </w:r>
          </w:p>
        </w:tc>
      </w:tr>
      <w:tr w:rsidR="002549AE" w:rsidRPr="00C50314">
        <w:tblPrEx>
          <w:jc w:val="left"/>
        </w:tblPrEx>
        <w:tc>
          <w:tcPr>
            <w:tcW w:w="1526" w:type="dxa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2693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Запорізька єпархія </w:t>
            </w:r>
          </w:p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Української Православної Церкви Київського Патріархату </w:t>
            </w:r>
          </w:p>
        </w:tc>
        <w:tc>
          <w:tcPr>
            <w:tcW w:w="1701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чин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освя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чення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вод</w:t>
            </w: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и за участю єпископа Фотія</w:t>
            </w:r>
          </w:p>
        </w:tc>
        <w:tc>
          <w:tcPr>
            <w:tcW w:w="3686" w:type="dxa"/>
            <w:gridSpan w:val="2"/>
          </w:tcPr>
          <w:p w:rsidR="002549AE" w:rsidRPr="00C50314" w:rsidRDefault="002549AE" w:rsidP="00C503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C5031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Свято-Покровська церква на  о. Хортиця (історико-культурний комплекс «Запорозька Січ» Національного заповідника «Хортиця»)</w:t>
            </w:r>
          </w:p>
        </w:tc>
      </w:tr>
    </w:tbl>
    <w:p w:rsidR="002549AE" w:rsidRPr="007938D8" w:rsidRDefault="002549AE" w:rsidP="00574D0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549AE" w:rsidRPr="007938D8" w:rsidSect="00D9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E4050"/>
    <w:multiLevelType w:val="multilevel"/>
    <w:tmpl w:val="E522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65B4610"/>
    <w:multiLevelType w:val="multilevel"/>
    <w:tmpl w:val="10CA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5224C0D"/>
    <w:multiLevelType w:val="multilevel"/>
    <w:tmpl w:val="822A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D7F19A2"/>
    <w:multiLevelType w:val="multilevel"/>
    <w:tmpl w:val="3AF2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59F57F1"/>
    <w:multiLevelType w:val="multilevel"/>
    <w:tmpl w:val="DF96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25D3AB9"/>
    <w:multiLevelType w:val="multilevel"/>
    <w:tmpl w:val="1DAA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92261E4"/>
    <w:multiLevelType w:val="multilevel"/>
    <w:tmpl w:val="783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A6F457A"/>
    <w:multiLevelType w:val="multilevel"/>
    <w:tmpl w:val="514A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AB6"/>
    <w:rsid w:val="00156996"/>
    <w:rsid w:val="001D617F"/>
    <w:rsid w:val="002549AE"/>
    <w:rsid w:val="002D6188"/>
    <w:rsid w:val="00442DA7"/>
    <w:rsid w:val="004A2596"/>
    <w:rsid w:val="004A45A0"/>
    <w:rsid w:val="00534A8B"/>
    <w:rsid w:val="00574D03"/>
    <w:rsid w:val="00581159"/>
    <w:rsid w:val="00641958"/>
    <w:rsid w:val="00784DC4"/>
    <w:rsid w:val="007938D8"/>
    <w:rsid w:val="007975CB"/>
    <w:rsid w:val="009640D6"/>
    <w:rsid w:val="009A1AB6"/>
    <w:rsid w:val="009B005B"/>
    <w:rsid w:val="00A104ED"/>
    <w:rsid w:val="00AB0228"/>
    <w:rsid w:val="00B06A64"/>
    <w:rsid w:val="00B85BF5"/>
    <w:rsid w:val="00BD4E24"/>
    <w:rsid w:val="00BF20D2"/>
    <w:rsid w:val="00C434B3"/>
    <w:rsid w:val="00C50314"/>
    <w:rsid w:val="00C623E2"/>
    <w:rsid w:val="00C80906"/>
    <w:rsid w:val="00D1507F"/>
    <w:rsid w:val="00D9508A"/>
    <w:rsid w:val="00DE3C9C"/>
    <w:rsid w:val="00F030BB"/>
    <w:rsid w:val="00F27922"/>
    <w:rsid w:val="00F71E8F"/>
    <w:rsid w:val="00FF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08A"/>
    <w:pPr>
      <w:spacing w:after="200" w:line="276" w:lineRule="auto"/>
    </w:pPr>
    <w:rPr>
      <w:rFonts w:cs="Calibri"/>
      <w:lang w:val="ru-RU" w:eastAsia="en-US"/>
    </w:rPr>
  </w:style>
  <w:style w:type="paragraph" w:styleId="Heading2">
    <w:name w:val="heading 2"/>
    <w:basedOn w:val="Normal"/>
    <w:link w:val="Heading2Char"/>
    <w:uiPriority w:val="99"/>
    <w:qFormat/>
    <w:rsid w:val="009A1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A1AB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9A1A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A1AB6"/>
  </w:style>
  <w:style w:type="paragraph" w:styleId="NormalWeb">
    <w:name w:val="Normal (Web)"/>
    <w:basedOn w:val="Normal"/>
    <w:uiPriority w:val="99"/>
    <w:semiHidden/>
    <w:rsid w:val="009A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9A1AB6"/>
    <w:rPr>
      <w:i/>
      <w:iCs/>
    </w:rPr>
  </w:style>
  <w:style w:type="character" w:styleId="Strong">
    <w:name w:val="Strong"/>
    <w:basedOn w:val="DefaultParagraphFont"/>
    <w:uiPriority w:val="99"/>
    <w:qFormat/>
    <w:rsid w:val="009A1A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A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A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B022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0181">
                  <w:marLeft w:val="525"/>
                  <w:marRight w:val="525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5" w:color="DDDDDD"/>
                    <w:right w:val="single" w:sz="6" w:space="11" w:color="DDDDDD"/>
                  </w:divBdr>
                </w:div>
                <w:div w:id="1084570182">
                  <w:marLeft w:val="525"/>
                  <w:marRight w:val="525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5" w:color="DDDDDD"/>
                    <w:right w:val="single" w:sz="6" w:space="11" w:color="DDDDDD"/>
                  </w:divBdr>
                </w:div>
                <w:div w:id="1084570183">
                  <w:marLeft w:val="525"/>
                  <w:marRight w:val="525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5" w:color="DDDDDD"/>
                    <w:right w:val="single" w:sz="6" w:space="11" w:color="DDDDDD"/>
                  </w:divBdr>
                </w:div>
                <w:div w:id="1084570184">
                  <w:marLeft w:val="525"/>
                  <w:marRight w:val="525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5" w:color="DDDDDD"/>
                    <w:right w:val="single" w:sz="6" w:space="11" w:color="DDDDDD"/>
                  </w:divBdr>
                </w:div>
                <w:div w:id="1084570187">
                  <w:marLeft w:val="525"/>
                  <w:marRight w:val="525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5" w:color="DDDDDD"/>
                    <w:right w:val="single" w:sz="6" w:space="11" w:color="DDDDDD"/>
                  </w:divBdr>
                </w:div>
                <w:div w:id="1084570188">
                  <w:marLeft w:val="525"/>
                  <w:marRight w:val="525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5" w:color="DDDDDD"/>
                    <w:right w:val="single" w:sz="6" w:space="11" w:color="DDDDDD"/>
                  </w:divBdr>
                </w:div>
                <w:div w:id="1084570189">
                  <w:marLeft w:val="525"/>
                  <w:marRight w:val="525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5" w:color="DDDDDD"/>
                    <w:right w:val="single" w:sz="6" w:space="11" w:color="DDDDDD"/>
                  </w:divBdr>
                </w:div>
                <w:div w:id="1084570190">
                  <w:marLeft w:val="525"/>
                  <w:marRight w:val="525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5" w:color="DDDDDD"/>
                    <w:right w:val="single" w:sz="6" w:space="11" w:color="DDDDDD"/>
                  </w:divBdr>
                </w:div>
                <w:div w:id="1084570191">
                  <w:marLeft w:val="525"/>
                  <w:marRight w:val="525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5" w:color="DDDDDD"/>
                    <w:right w:val="single" w:sz="6" w:space="11" w:color="DDDDDD"/>
                  </w:divBdr>
                </w:div>
                <w:div w:id="1084570192">
                  <w:marLeft w:val="525"/>
                  <w:marRight w:val="525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5" w:color="DDDDDD"/>
                    <w:right w:val="single" w:sz="6" w:space="11" w:color="DDDDDD"/>
                  </w:divBdr>
                </w:div>
                <w:div w:id="1084570193">
                  <w:marLeft w:val="525"/>
                  <w:marRight w:val="525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5" w:color="DDDDDD"/>
                    <w:right w:val="single" w:sz="6" w:space="11" w:color="DDDDDD"/>
                  </w:divBdr>
                </w:div>
                <w:div w:id="1084570195">
                  <w:marLeft w:val="525"/>
                  <w:marRight w:val="525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5" w:color="DDDDDD"/>
                    <w:right w:val="single" w:sz="6" w:space="11" w:color="DDDDDD"/>
                  </w:divBdr>
                </w:div>
                <w:div w:id="1084570196">
                  <w:marLeft w:val="525"/>
                  <w:marRight w:val="525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5" w:color="DDDDDD"/>
                    <w:right w:val="single" w:sz="6" w:space="11" w:color="DDDDDD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1010</Words>
  <Characters>576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Здендяк</cp:lastModifiedBy>
  <cp:revision>6</cp:revision>
  <cp:lastPrinted>2017-01-13T08:49:00Z</cp:lastPrinted>
  <dcterms:created xsi:type="dcterms:W3CDTF">2017-01-13T08:47:00Z</dcterms:created>
  <dcterms:modified xsi:type="dcterms:W3CDTF">2017-01-18T14:16:00Z</dcterms:modified>
</cp:coreProperties>
</file>