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0402" w:h="5264" w:hRule="exact" w:wrap="none" w:vAnchor="page" w:hAnchor="page" w:x="1198" w:y="5925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94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ПОВІДОМЛЕННЯ</w:t>
      </w:r>
    </w:p>
    <w:p>
      <w:pPr>
        <w:pStyle w:val="Style3"/>
        <w:framePr w:w="10402" w:h="5264" w:hRule="exact" w:wrap="none" w:vAnchor="page" w:hAnchor="page" w:x="1198" w:y="5925"/>
        <w:widowControl w:val="0"/>
        <w:keepNext w:val="0"/>
        <w:keepLines w:val="0"/>
        <w:shd w:val="clear" w:color="auto" w:fill="auto"/>
        <w:bidi w:val="0"/>
        <w:spacing w:before="0" w:after="304" w:line="322" w:lineRule="exact"/>
        <w:ind w:left="0" w:right="94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про початок проведення перевірки, передбаченої</w:t>
        <w:br/>
        <w:t>Законом України «Про очищення влади»</w:t>
      </w:r>
    </w:p>
    <w:p>
      <w:pPr>
        <w:pStyle w:val="Style5"/>
        <w:framePr w:w="10402" w:h="5264" w:hRule="exact" w:wrap="none" w:vAnchor="page" w:hAnchor="page" w:x="1198" w:y="5925"/>
        <w:widowControl w:val="0"/>
        <w:keepNext w:val="0"/>
        <w:keepLines w:val="0"/>
        <w:shd w:val="clear" w:color="auto" w:fill="auto"/>
        <w:bidi w:val="0"/>
        <w:spacing w:before="0" w:after="0"/>
        <w:ind w:left="540" w:right="500" w:firstLine="900"/>
      </w:pPr>
      <w:r>
        <w:rPr>
          <w:lang w:val="uk-UA" w:eastAsia="uk-UA" w:bidi="uk-UA"/>
          <w:w w:val="100"/>
          <w:spacing w:val="0"/>
          <w:color w:val="000000"/>
          <w:position w:val="0"/>
        </w:rPr>
        <w:t xml:space="preserve">Департамент культури, туризму, національностей та релігій Запорізької облдержадміністрації надає інформацію про початок проведення перевірки достовірності відомостей, щодо застосування заборон, передбачених частиною третьою та четвертою статті 1 Закону України «Про очищення влади» 6 липня 2021 року щодо </w:t>
      </w:r>
      <w:r>
        <w:rPr>
          <w:rStyle w:val="CharStyle7"/>
        </w:rPr>
        <w:t xml:space="preserve">Токаревої Наталії Вікторівни, </w:t>
      </w:r>
      <w:r>
        <w:rPr>
          <w:lang w:val="uk-UA" w:eastAsia="uk-UA" w:bidi="uk-UA"/>
          <w:w w:val="100"/>
          <w:spacing w:val="0"/>
          <w:color w:val="000000"/>
          <w:position w:val="0"/>
        </w:rPr>
        <w:t>призначеної на посаду головного спеціаліста відділу культури і туризму управління культури і туризму Департаменту.</w:t>
      </w:r>
    </w:p>
    <w:p>
      <w:pPr>
        <w:pStyle w:val="Style5"/>
        <w:framePr w:w="10402" w:h="5264" w:hRule="exact" w:wrap="none" w:vAnchor="page" w:hAnchor="page" w:x="1198" w:y="5925"/>
        <w:tabs>
          <w:tab w:leader="none" w:pos="303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540" w:right="500" w:firstLine="900"/>
      </w:pPr>
      <w:r>
        <w:rPr>
          <w:lang w:val="uk-UA" w:eastAsia="uk-UA" w:bidi="uk-UA"/>
          <w:w w:val="100"/>
          <w:spacing w:val="0"/>
          <w:color w:val="000000"/>
          <w:position w:val="0"/>
        </w:rPr>
        <w:t>Посилання на заповнену декларацію в Єдиному державному реєстрі осіб, уповноважених на виконання функцій держави або місцевого самоврядування:</w:t>
        <w:tab/>
      </w:r>
      <w:r>
        <w:fldChar w:fldCharType="begin"/>
      </w:r>
      <w:r>
        <w:rPr>
          <w:color w:val="000000"/>
        </w:rPr>
        <w:instrText> HYPERLINK "https://public.nazk.gov.ua/documents/22bc6196-8322-4741"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https://public.nazk.gov.ua/documents/22bc6</w:t>
      </w:r>
      <w:r>
        <w:rPr>
          <w:rStyle w:val="Hyperlink"/>
          <w:lang w:val="uk-UA" w:eastAsia="uk-UA" w:bidi="uk-UA"/>
          <w:w w:val="100"/>
          <w:spacing w:val="0"/>
          <w:position w:val="0"/>
        </w:rPr>
        <w:t>196-8322-4741</w:t>
      </w:r>
      <w:r>
        <w:fldChar w:fldCharType="end"/>
      </w:r>
      <w:r>
        <w:rPr>
          <w:lang w:val="uk-UA" w:eastAsia="uk-UA" w:bidi="uk-UA"/>
          <w:w w:val="100"/>
          <w:spacing w:val="0"/>
          <w:color w:val="000000"/>
          <w:position w:val="0"/>
        </w:rPr>
        <w:t xml:space="preserve"> -</w:t>
      </w:r>
    </w:p>
    <w:p>
      <w:pPr>
        <w:pStyle w:val="Style5"/>
        <w:framePr w:w="10402" w:h="5264" w:hRule="exact" w:wrap="none" w:vAnchor="page" w:hAnchor="page" w:x="1198" w:y="592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98a6-c8bd02c6f8a7.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uk-UA" w:eastAsia="uk-UA" w:bidi="uk-UA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uk-UA" w:eastAsia="uk-UA" w:bidi="uk-UA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7">
    <w:name w:val="Основной текст (2) + Полужирный"/>
    <w:basedOn w:val="CharStyle6"/>
    <w:rPr>
      <w:lang w:val="uk-UA" w:eastAsia="uk-UA" w:bidi="uk-UA"/>
      <w:b/>
      <w:bCs/>
      <w:w w:val="100"/>
      <w:spacing w:val="0"/>
      <w:color w:val="000000"/>
      <w:position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after="6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jc w:val="both"/>
      <w:spacing w:before="300" w:line="317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