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F1" w:rsidRPr="00A27EF1" w:rsidRDefault="00A27EF1" w:rsidP="00A27EF1">
      <w:pPr>
        <w:pStyle w:val="30"/>
        <w:shd w:val="clear" w:color="auto" w:fill="auto"/>
        <w:spacing w:before="0" w:line="240" w:lineRule="auto"/>
        <w:rPr>
          <w:b w:val="0"/>
          <w:sz w:val="24"/>
          <w:szCs w:val="24"/>
          <w:lang w:val="uk-UA"/>
        </w:rPr>
      </w:pPr>
      <w:r w:rsidRPr="00A27EF1">
        <w:rPr>
          <w:sz w:val="24"/>
          <w:szCs w:val="24"/>
          <w:lang w:val="uk-UA"/>
        </w:rPr>
        <w:t>Повідомлення про наміри отримати дозвіл на викиди забруднюючих речовин в атмосферне повітря стаціонарними джерелами</w:t>
      </w:r>
      <w:r w:rsidRPr="00A27EF1">
        <w:rPr>
          <w:sz w:val="24"/>
          <w:szCs w:val="24"/>
          <w:lang w:val="uk-UA"/>
        </w:rPr>
        <w:br/>
      </w:r>
      <w:r w:rsidR="001C6BCB">
        <w:rPr>
          <w:sz w:val="24"/>
          <w:szCs w:val="24"/>
          <w:lang w:val="uk-UA"/>
        </w:rPr>
        <w:t>К</w:t>
      </w:r>
      <w:r w:rsidR="001C6BCB" w:rsidRPr="00A27EF1">
        <w:rPr>
          <w:sz w:val="24"/>
          <w:szCs w:val="24"/>
          <w:lang w:val="uk-UA"/>
        </w:rPr>
        <w:t>онцерн</w:t>
      </w:r>
      <w:r w:rsidRPr="00A27EF1">
        <w:rPr>
          <w:sz w:val="24"/>
          <w:szCs w:val="24"/>
          <w:lang w:val="uk-UA"/>
        </w:rPr>
        <w:t xml:space="preserve"> «</w:t>
      </w:r>
      <w:r w:rsidR="001C6BCB">
        <w:rPr>
          <w:sz w:val="24"/>
          <w:szCs w:val="24"/>
          <w:lang w:val="uk-UA"/>
        </w:rPr>
        <w:t>М</w:t>
      </w:r>
      <w:r w:rsidR="001C6BCB" w:rsidRPr="00A27EF1">
        <w:rPr>
          <w:sz w:val="24"/>
          <w:szCs w:val="24"/>
          <w:lang w:val="uk-UA"/>
        </w:rPr>
        <w:t>іські теплові мережі</w:t>
      </w:r>
      <w:r w:rsidRPr="00A27EF1">
        <w:rPr>
          <w:sz w:val="24"/>
          <w:szCs w:val="24"/>
          <w:lang w:val="uk-UA"/>
        </w:rPr>
        <w:t>»</w:t>
      </w:r>
      <w:r w:rsidR="001C6BCB">
        <w:rPr>
          <w:sz w:val="24"/>
          <w:szCs w:val="24"/>
          <w:lang w:val="uk-UA"/>
        </w:rPr>
        <w:t xml:space="preserve"> (К</w:t>
      </w:r>
      <w:r w:rsidR="001C6BCB" w:rsidRPr="00A27EF1">
        <w:rPr>
          <w:sz w:val="24"/>
          <w:szCs w:val="24"/>
          <w:lang w:val="uk-UA"/>
        </w:rPr>
        <w:t>онцерн</w:t>
      </w:r>
      <w:r w:rsidR="001C6BCB">
        <w:rPr>
          <w:sz w:val="24"/>
          <w:szCs w:val="24"/>
          <w:shd w:val="clear" w:color="auto" w:fill="FFFFFF"/>
          <w:lang w:val="uk-UA"/>
        </w:rPr>
        <w:t xml:space="preserve"> «МТМ»)</w:t>
      </w:r>
    </w:p>
    <w:p w:rsidR="00C7092C" w:rsidRDefault="00A27EF1" w:rsidP="00C7092C">
      <w:pPr>
        <w:pStyle w:val="30"/>
        <w:shd w:val="clear" w:color="auto" w:fill="auto"/>
        <w:spacing w:before="0" w:line="240" w:lineRule="auto"/>
        <w:rPr>
          <w:sz w:val="24"/>
          <w:szCs w:val="24"/>
          <w:shd w:val="clear" w:color="auto" w:fill="FFFFFF"/>
          <w:lang w:val="uk-UA"/>
        </w:rPr>
      </w:pPr>
      <w:r w:rsidRPr="00A27EF1">
        <w:rPr>
          <w:sz w:val="24"/>
          <w:szCs w:val="24"/>
          <w:lang w:val="uk-UA"/>
        </w:rPr>
        <w:t xml:space="preserve">Філія </w:t>
      </w:r>
      <w:r w:rsidR="001C6BCB">
        <w:rPr>
          <w:sz w:val="24"/>
          <w:szCs w:val="24"/>
          <w:lang w:val="uk-UA"/>
        </w:rPr>
        <w:t>К</w:t>
      </w:r>
      <w:r w:rsidR="001C6BCB" w:rsidRPr="00A27EF1">
        <w:rPr>
          <w:sz w:val="24"/>
          <w:szCs w:val="24"/>
          <w:lang w:val="uk-UA"/>
        </w:rPr>
        <w:t>онцерн</w:t>
      </w:r>
      <w:r w:rsidR="001C6BCB">
        <w:rPr>
          <w:sz w:val="24"/>
          <w:szCs w:val="24"/>
          <w:lang w:val="uk-UA"/>
        </w:rPr>
        <w:t>у</w:t>
      </w:r>
      <w:r w:rsidRPr="00A27EF1">
        <w:rPr>
          <w:sz w:val="24"/>
          <w:szCs w:val="24"/>
          <w:lang w:val="uk-UA"/>
        </w:rPr>
        <w:t xml:space="preserve"> «</w:t>
      </w:r>
      <w:r w:rsidR="001C6BCB">
        <w:rPr>
          <w:sz w:val="24"/>
          <w:szCs w:val="24"/>
          <w:lang w:val="uk-UA"/>
        </w:rPr>
        <w:t>М</w:t>
      </w:r>
      <w:r w:rsidR="001C6BCB" w:rsidRPr="00A27EF1">
        <w:rPr>
          <w:sz w:val="24"/>
          <w:szCs w:val="24"/>
          <w:lang w:val="uk-UA"/>
        </w:rPr>
        <w:t>іські теплові мережі</w:t>
      </w:r>
      <w:r w:rsidRPr="00A27EF1">
        <w:rPr>
          <w:sz w:val="24"/>
          <w:szCs w:val="24"/>
          <w:lang w:val="uk-UA"/>
        </w:rPr>
        <w:t xml:space="preserve">» </w:t>
      </w:r>
      <w:proofErr w:type="spellStart"/>
      <w:r w:rsidRPr="00A27EF1">
        <w:rPr>
          <w:sz w:val="24"/>
          <w:szCs w:val="24"/>
          <w:lang w:val="uk-UA"/>
        </w:rPr>
        <w:t>Комунарського</w:t>
      </w:r>
      <w:proofErr w:type="spellEnd"/>
      <w:r w:rsidRPr="00A27EF1">
        <w:rPr>
          <w:sz w:val="24"/>
          <w:szCs w:val="24"/>
          <w:lang w:val="uk-UA"/>
        </w:rPr>
        <w:t xml:space="preserve"> району</w:t>
      </w:r>
    </w:p>
    <w:p w:rsidR="00A27EF1" w:rsidRPr="00A27EF1" w:rsidRDefault="00A27EF1" w:rsidP="00A27EF1">
      <w:pPr>
        <w:pStyle w:val="30"/>
        <w:shd w:val="clear" w:color="auto" w:fill="auto"/>
        <w:spacing w:before="0" w:line="240" w:lineRule="auto"/>
        <w:rPr>
          <w:b w:val="0"/>
          <w:sz w:val="24"/>
          <w:szCs w:val="24"/>
          <w:lang w:val="uk-UA"/>
        </w:rPr>
      </w:pPr>
      <w:r w:rsidRPr="00A27EF1">
        <w:rPr>
          <w:sz w:val="24"/>
          <w:szCs w:val="24"/>
          <w:shd w:val="clear" w:color="auto" w:fill="FFFFFF"/>
          <w:lang w:val="uk-UA"/>
        </w:rPr>
        <w:t xml:space="preserve">Ідентифікаційний код юридичної особи </w:t>
      </w:r>
      <w:r w:rsidRPr="00A27EF1">
        <w:rPr>
          <w:sz w:val="24"/>
          <w:szCs w:val="24"/>
          <w:lang w:val="uk-UA"/>
        </w:rPr>
        <w:t>ЄДРПОУ 32121458</w:t>
      </w:r>
    </w:p>
    <w:p w:rsidR="00A27EF1" w:rsidRPr="00A27EF1" w:rsidRDefault="00A27EF1" w:rsidP="00A27EF1">
      <w:pPr>
        <w:pStyle w:val="30"/>
        <w:shd w:val="clear" w:color="auto" w:fill="auto"/>
        <w:spacing w:before="0" w:line="240" w:lineRule="auto"/>
        <w:ind w:firstLine="567"/>
        <w:rPr>
          <w:sz w:val="24"/>
          <w:szCs w:val="24"/>
          <w:lang w:val="uk-UA"/>
        </w:rPr>
      </w:pPr>
    </w:p>
    <w:p w:rsidR="00A27EF1" w:rsidRPr="00E67509" w:rsidRDefault="001C6BCB" w:rsidP="00E67509">
      <w:pPr>
        <w:spacing w:after="0" w:line="240" w:lineRule="auto"/>
        <w:ind w:right="50" w:firstLine="567"/>
        <w:jc w:val="both"/>
        <w:rPr>
          <w:rFonts w:ascii="Times New Roman" w:hAnsi="Times New Roman" w:cs="Times New Roman"/>
          <w:sz w:val="24"/>
          <w:szCs w:val="24"/>
          <w:lang w:val="uk-UA"/>
        </w:rPr>
      </w:pPr>
      <w:r w:rsidRPr="00E67509">
        <w:rPr>
          <w:rFonts w:ascii="Times New Roman" w:hAnsi="Times New Roman" w:cs="Times New Roman"/>
          <w:sz w:val="24"/>
          <w:szCs w:val="24"/>
          <w:lang w:val="uk-UA"/>
        </w:rPr>
        <w:t>Концерн «Міські теплові мережі»</w:t>
      </w:r>
      <w:r w:rsidR="00A27EF1" w:rsidRPr="00E67509">
        <w:rPr>
          <w:rFonts w:ascii="Times New Roman" w:hAnsi="Times New Roman" w:cs="Times New Roman"/>
          <w:sz w:val="24"/>
          <w:szCs w:val="24"/>
          <w:lang w:val="uk-UA"/>
        </w:rPr>
        <w:t xml:space="preserve"> повідомляє про наміри отримати дозвіл на викиди забруднюючих речовин в атмосферне повітря стаціонарними джерелами промислового майданчика №1 Філії </w:t>
      </w:r>
      <w:r w:rsidRPr="00E67509">
        <w:rPr>
          <w:rFonts w:ascii="Times New Roman" w:hAnsi="Times New Roman" w:cs="Times New Roman"/>
          <w:sz w:val="24"/>
          <w:szCs w:val="24"/>
          <w:lang w:val="uk-UA"/>
        </w:rPr>
        <w:t>Концерну «Міські теплові мережі»</w:t>
      </w:r>
      <w:r w:rsidR="00480905">
        <w:rPr>
          <w:rFonts w:ascii="Times New Roman" w:hAnsi="Times New Roman" w:cs="Times New Roman"/>
          <w:sz w:val="24"/>
          <w:szCs w:val="24"/>
          <w:lang w:val="uk-UA"/>
        </w:rPr>
        <w:t xml:space="preserve"> </w:t>
      </w:r>
      <w:proofErr w:type="spellStart"/>
      <w:r w:rsidR="00A27EF1" w:rsidRPr="00E67509">
        <w:rPr>
          <w:rFonts w:ascii="Times New Roman" w:hAnsi="Times New Roman" w:cs="Times New Roman"/>
          <w:sz w:val="24"/>
          <w:szCs w:val="24"/>
          <w:lang w:val="uk-UA"/>
        </w:rPr>
        <w:t>Комунарського</w:t>
      </w:r>
      <w:proofErr w:type="spellEnd"/>
      <w:r w:rsidR="00A27EF1" w:rsidRPr="00E67509">
        <w:rPr>
          <w:rFonts w:ascii="Times New Roman" w:hAnsi="Times New Roman" w:cs="Times New Roman"/>
          <w:sz w:val="24"/>
          <w:szCs w:val="24"/>
          <w:lang w:val="uk-UA"/>
        </w:rPr>
        <w:t xml:space="preserve"> району.</w:t>
      </w:r>
    </w:p>
    <w:p w:rsidR="00A27EF1" w:rsidRPr="00E67509" w:rsidRDefault="00A27EF1" w:rsidP="00E67509">
      <w:pPr>
        <w:spacing w:after="0" w:line="240" w:lineRule="auto"/>
        <w:ind w:right="50" w:firstLine="567"/>
        <w:jc w:val="both"/>
        <w:rPr>
          <w:rFonts w:ascii="Times New Roman" w:hAnsi="Times New Roman" w:cs="Times New Roman"/>
          <w:sz w:val="24"/>
          <w:szCs w:val="24"/>
          <w:u w:val="single"/>
          <w:lang w:val="uk-UA"/>
        </w:rPr>
      </w:pPr>
      <w:r w:rsidRPr="00E67509">
        <w:rPr>
          <w:rFonts w:ascii="Times New Roman" w:hAnsi="Times New Roman" w:cs="Times New Roman"/>
          <w:b/>
          <w:sz w:val="24"/>
          <w:szCs w:val="24"/>
          <w:shd w:val="clear" w:color="auto" w:fill="FFFFFF"/>
          <w:lang w:val="uk-UA"/>
        </w:rPr>
        <w:t>Місцезнаходження суб’єкта господарювання, контактний номер телефону, адресу електронної пошти суб’єкта господарювання</w:t>
      </w:r>
      <w:r w:rsidRPr="00E67509">
        <w:rPr>
          <w:rFonts w:ascii="Times New Roman" w:eastAsia="Calibri" w:hAnsi="Times New Roman" w:cs="Times New Roman"/>
          <w:b/>
          <w:bCs/>
          <w:sz w:val="24"/>
          <w:szCs w:val="24"/>
          <w:lang w:val="uk-UA" w:eastAsia="uk-UA" w:bidi="uk-UA"/>
        </w:rPr>
        <w:t xml:space="preserve">: </w:t>
      </w:r>
      <w:smartTag w:uri="urn:schemas-microsoft-com:office:smarttags" w:element="metricconverter">
        <w:smartTagPr>
          <w:attr w:name="ProductID" w:val="69091, м"/>
        </w:smartTagPr>
        <w:r w:rsidRPr="00E67509">
          <w:rPr>
            <w:rFonts w:ascii="Times New Roman" w:hAnsi="Times New Roman" w:cs="Times New Roman"/>
            <w:sz w:val="24"/>
            <w:szCs w:val="24"/>
            <w:lang w:val="uk-UA"/>
          </w:rPr>
          <w:t>69091, м</w:t>
        </w:r>
      </w:smartTag>
      <w:r w:rsidRPr="00E67509">
        <w:rPr>
          <w:rFonts w:ascii="Times New Roman" w:hAnsi="Times New Roman" w:cs="Times New Roman"/>
          <w:sz w:val="24"/>
          <w:szCs w:val="24"/>
          <w:lang w:val="uk-UA"/>
        </w:rPr>
        <w:t>. Запоріжжя, (063)</w:t>
      </w:r>
      <w:r w:rsidRPr="00E67509">
        <w:rPr>
          <w:rFonts w:ascii="Times New Roman" w:hAnsi="Times New Roman" w:cs="Times New Roman"/>
          <w:sz w:val="24"/>
          <w:szCs w:val="24"/>
          <w:shd w:val="clear" w:color="auto" w:fill="FFFFFF"/>
          <w:lang w:val="uk-UA"/>
        </w:rPr>
        <w:t>334-72-42</w:t>
      </w:r>
      <w:r w:rsidRPr="00E67509">
        <w:rPr>
          <w:rFonts w:ascii="Times New Roman" w:hAnsi="Times New Roman" w:cs="Times New Roman"/>
          <w:sz w:val="24"/>
          <w:szCs w:val="24"/>
          <w:lang w:val="uk-UA"/>
        </w:rPr>
        <w:t xml:space="preserve">; </w:t>
      </w:r>
      <w:r w:rsidRPr="00E67509">
        <w:rPr>
          <w:rFonts w:ascii="Times New Roman" w:hAnsi="Times New Roman" w:cs="Times New Roman"/>
          <w:sz w:val="24"/>
          <w:szCs w:val="24"/>
          <w:shd w:val="clear" w:color="auto" w:fill="FFFFFF"/>
          <w:lang w:val="uk-UA"/>
        </w:rPr>
        <w:t>info@teploseti.zp.ua.</w:t>
      </w:r>
    </w:p>
    <w:p w:rsidR="00A27EF1" w:rsidRPr="00E67509" w:rsidRDefault="00A27EF1" w:rsidP="00E67509">
      <w:pPr>
        <w:spacing w:after="0" w:line="240" w:lineRule="auto"/>
        <w:ind w:right="50" w:firstLine="567"/>
        <w:jc w:val="both"/>
        <w:rPr>
          <w:rFonts w:ascii="Times New Roman" w:hAnsi="Times New Roman" w:cs="Times New Roman"/>
          <w:b/>
          <w:sz w:val="24"/>
          <w:szCs w:val="24"/>
          <w:lang w:val="uk-UA"/>
        </w:rPr>
      </w:pPr>
      <w:r w:rsidRPr="00E67509">
        <w:rPr>
          <w:rFonts w:ascii="Times New Roman" w:hAnsi="Times New Roman" w:cs="Times New Roman"/>
          <w:b/>
          <w:sz w:val="24"/>
          <w:szCs w:val="24"/>
          <w:lang w:val="uk-UA"/>
        </w:rPr>
        <w:t xml:space="preserve">Місцезнаходження </w:t>
      </w:r>
      <w:r w:rsidRPr="00E67509">
        <w:rPr>
          <w:rFonts w:ascii="Times New Roman" w:hAnsi="Times New Roman" w:cs="Times New Roman"/>
          <w:b/>
          <w:sz w:val="24"/>
          <w:szCs w:val="24"/>
          <w:shd w:val="clear" w:color="auto" w:fill="FFFFFF"/>
          <w:lang w:val="uk-UA"/>
        </w:rPr>
        <w:t>об’єкта/ промислового майданчика</w:t>
      </w:r>
      <w:r w:rsidRPr="00E67509">
        <w:rPr>
          <w:rStyle w:val="512pt"/>
          <w:rFonts w:eastAsia="Calibri"/>
          <w:color w:val="auto"/>
        </w:rPr>
        <w:t xml:space="preserve">: </w:t>
      </w:r>
      <w:r w:rsidRPr="00E67509">
        <w:rPr>
          <w:rFonts w:ascii="Times New Roman" w:hAnsi="Times New Roman" w:cs="Times New Roman"/>
          <w:sz w:val="24"/>
          <w:szCs w:val="24"/>
          <w:lang w:val="uk-UA"/>
        </w:rPr>
        <w:t>69059, м</w:t>
      </w:r>
      <w:r w:rsidR="00B1712D">
        <w:rPr>
          <w:rFonts w:ascii="Times New Roman" w:hAnsi="Times New Roman" w:cs="Times New Roman"/>
          <w:sz w:val="24"/>
          <w:szCs w:val="24"/>
          <w:lang w:val="uk-UA"/>
        </w:rPr>
        <w:t>. Запоріжжя</w:t>
      </w:r>
      <w:r w:rsidRPr="00E67509">
        <w:rPr>
          <w:rFonts w:ascii="Times New Roman" w:hAnsi="Times New Roman" w:cs="Times New Roman"/>
          <w:sz w:val="24"/>
          <w:szCs w:val="24"/>
          <w:lang w:val="uk-UA"/>
        </w:rPr>
        <w:t>.</w:t>
      </w:r>
    </w:p>
    <w:p w:rsidR="00A27EF1" w:rsidRPr="00E67509" w:rsidRDefault="00A27EF1" w:rsidP="00E67509">
      <w:pPr>
        <w:spacing w:after="0" w:line="240" w:lineRule="auto"/>
        <w:ind w:right="50" w:firstLine="567"/>
        <w:jc w:val="both"/>
        <w:rPr>
          <w:rFonts w:ascii="Times New Roman" w:eastAsia="Calibri" w:hAnsi="Times New Roman" w:cs="Times New Roman"/>
          <w:sz w:val="24"/>
          <w:szCs w:val="24"/>
          <w:lang w:val="uk-UA"/>
        </w:rPr>
      </w:pPr>
      <w:r w:rsidRPr="00E67509">
        <w:rPr>
          <w:rFonts w:ascii="Times New Roman" w:eastAsia="Calibri" w:hAnsi="Times New Roman" w:cs="Times New Roman"/>
          <w:b/>
          <w:sz w:val="24"/>
          <w:szCs w:val="24"/>
          <w:lang w:val="uk-UA"/>
        </w:rPr>
        <w:t>Мета отримання дозволу на викиди</w:t>
      </w:r>
      <w:r w:rsidRPr="00E67509">
        <w:rPr>
          <w:rFonts w:ascii="Times New Roman" w:eastAsia="Calibri" w:hAnsi="Times New Roman" w:cs="Times New Roman"/>
          <w:b/>
          <w:bCs/>
          <w:sz w:val="24"/>
          <w:szCs w:val="24"/>
          <w:lang w:val="uk-UA" w:eastAsia="uk-UA" w:bidi="uk-UA"/>
        </w:rPr>
        <w:t>:</w:t>
      </w:r>
      <w:r w:rsidR="006D1C4E">
        <w:rPr>
          <w:rFonts w:ascii="Times New Roman" w:eastAsia="Calibri" w:hAnsi="Times New Roman" w:cs="Times New Roman"/>
          <w:b/>
          <w:bCs/>
          <w:sz w:val="24"/>
          <w:szCs w:val="24"/>
          <w:lang w:val="uk-UA" w:eastAsia="uk-UA" w:bidi="uk-UA"/>
        </w:rPr>
        <w:t xml:space="preserve"> </w:t>
      </w:r>
      <w:r w:rsidRPr="00E67509">
        <w:rPr>
          <w:rFonts w:ascii="Times New Roman" w:eastAsia="Calibri" w:hAnsi="Times New Roman" w:cs="Times New Roman"/>
          <w:sz w:val="24"/>
          <w:szCs w:val="24"/>
          <w:lang w:val="uk-UA"/>
        </w:rPr>
        <w:t xml:space="preserve">отримання дозволу на викиди для існуючого об’єкта </w:t>
      </w:r>
      <w:r w:rsidRPr="00E67509">
        <w:rPr>
          <w:rFonts w:ascii="Times New Roman" w:eastAsia="Calibri" w:hAnsi="Times New Roman" w:cs="Times New Roman"/>
          <w:sz w:val="24"/>
          <w:szCs w:val="24"/>
          <w:shd w:val="clear" w:color="auto" w:fill="FFFFFF"/>
          <w:lang w:val="uk-UA"/>
        </w:rPr>
        <w:t>у зв’язку з закінченням терміну дії попереднього Дозволу на викиди.</w:t>
      </w:r>
    </w:p>
    <w:p w:rsidR="00D1311A" w:rsidRPr="00E67509" w:rsidRDefault="00A27EF1" w:rsidP="00E67509">
      <w:pPr>
        <w:spacing w:after="0" w:line="240" w:lineRule="auto"/>
        <w:ind w:right="50" w:firstLine="567"/>
        <w:jc w:val="both"/>
        <w:rPr>
          <w:rFonts w:ascii="Times New Roman" w:eastAsia="Calibri" w:hAnsi="Times New Roman" w:cs="Times New Roman"/>
          <w:b/>
          <w:sz w:val="24"/>
          <w:szCs w:val="24"/>
          <w:shd w:val="clear" w:color="auto" w:fill="FFFFFF"/>
          <w:lang w:val="uk-UA"/>
        </w:rPr>
      </w:pPr>
      <w:r w:rsidRPr="00E67509">
        <w:rPr>
          <w:rFonts w:ascii="Times New Roman" w:eastAsia="Calibri" w:hAnsi="Times New Roman" w:cs="Times New Roman"/>
          <w:b/>
          <w:sz w:val="24"/>
          <w:szCs w:val="24"/>
          <w:lang w:val="uk-UA"/>
        </w:rPr>
        <w:t>Відомості</w:t>
      </w:r>
      <w:r w:rsidRPr="00E67509">
        <w:rPr>
          <w:rFonts w:ascii="Times New Roman" w:hAnsi="Times New Roman" w:cs="Times New Roman"/>
          <w:b/>
          <w:sz w:val="24"/>
          <w:szCs w:val="24"/>
          <w:shd w:val="clear" w:color="auto" w:fill="FFFFFF"/>
          <w:lang w:val="uk-UA"/>
        </w:rPr>
        <w:t xml:space="preserve">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E67509">
        <w:rPr>
          <w:rFonts w:ascii="Times New Roman" w:hAnsi="Times New Roman" w:cs="Times New Roman"/>
          <w:b/>
          <w:sz w:val="24"/>
          <w:szCs w:val="24"/>
          <w:lang w:val="uk-UA"/>
        </w:rPr>
        <w:t xml:space="preserve">: </w:t>
      </w:r>
      <w:r w:rsidR="00D1311A" w:rsidRPr="00E67509">
        <w:rPr>
          <w:rFonts w:ascii="Times New Roman" w:hAnsi="Times New Roman" w:cs="Times New Roman"/>
          <w:bCs/>
          <w:sz w:val="24"/>
          <w:szCs w:val="24"/>
          <w:lang w:val="uk-UA"/>
        </w:rPr>
        <w:t>відповідно до</w:t>
      </w:r>
      <w:r w:rsidR="00D1311A" w:rsidRPr="00E67509">
        <w:rPr>
          <w:rFonts w:ascii="Times New Roman" w:hAnsi="Times New Roman" w:cs="Times New Roman"/>
          <w:sz w:val="24"/>
          <w:szCs w:val="24"/>
          <w:lang w:val="uk-UA"/>
        </w:rPr>
        <w:t xml:space="preserve">ст.3 Закону України «Про оцінку впливу на довкілля» діяльність </w:t>
      </w:r>
      <w:r w:rsidR="001C6BCB" w:rsidRPr="00E67509">
        <w:rPr>
          <w:rFonts w:ascii="Times New Roman" w:hAnsi="Times New Roman" w:cs="Times New Roman"/>
          <w:sz w:val="24"/>
          <w:szCs w:val="24"/>
          <w:lang w:val="uk-UA"/>
        </w:rPr>
        <w:t>Концерну</w:t>
      </w:r>
      <w:r w:rsidR="00D1311A" w:rsidRPr="00E67509">
        <w:rPr>
          <w:rFonts w:ascii="Times New Roman" w:hAnsi="Times New Roman" w:cs="Times New Roman"/>
          <w:sz w:val="24"/>
          <w:szCs w:val="24"/>
          <w:lang w:val="uk-UA"/>
        </w:rPr>
        <w:t xml:space="preserve"> «МТМ» належить до першої категорії видів планованої діяльності та об’єктів, які можуть мати значний вплив на довкілля і підлягають оцінці впливу на довкілля: </w:t>
      </w:r>
      <w:r w:rsidR="00D1311A" w:rsidRPr="00E67509">
        <w:rPr>
          <w:rFonts w:ascii="Times New Roman" w:hAnsi="Times New Roman" w:cs="Times New Roman"/>
          <w:i/>
          <w:sz w:val="24"/>
          <w:szCs w:val="24"/>
          <w:shd w:val="clear" w:color="auto" w:fill="FFFFFF"/>
          <w:lang w:val="uk-UA"/>
        </w:rPr>
        <w:t xml:space="preserve">2) теплові електростанції (ТЕС, ТЕЦ) та інші потужності для виробництва електроенергії, пари і гарячої води тепловою потужністю 50 мегават і більше …». </w:t>
      </w:r>
      <w:r w:rsidR="0018210E" w:rsidRPr="00E67509">
        <w:rPr>
          <w:rFonts w:ascii="Times New Roman" w:hAnsi="Times New Roman" w:cs="Times New Roman"/>
          <w:sz w:val="24"/>
          <w:szCs w:val="24"/>
          <w:shd w:val="clear" w:color="auto" w:fill="FFFFFF"/>
          <w:lang w:val="uk-UA"/>
        </w:rPr>
        <w:t>П</w:t>
      </w:r>
      <w:r w:rsidR="00D1311A" w:rsidRPr="00E67509">
        <w:rPr>
          <w:rFonts w:ascii="Times New Roman" w:hAnsi="Times New Roman" w:cs="Times New Roman"/>
          <w:sz w:val="24"/>
          <w:szCs w:val="24"/>
          <w:shd w:val="clear" w:color="auto" w:fill="FFFFFF"/>
          <w:lang w:val="uk-UA"/>
        </w:rPr>
        <w:t xml:space="preserve">роте, </w:t>
      </w:r>
      <w:r w:rsidR="00D1311A" w:rsidRPr="00E67509">
        <w:rPr>
          <w:rFonts w:ascii="Times New Roman" w:hAnsi="Times New Roman" w:cs="Times New Roman"/>
          <w:sz w:val="24"/>
          <w:szCs w:val="24"/>
          <w:lang w:val="uk-UA"/>
        </w:rPr>
        <w:t xml:space="preserve">на </w:t>
      </w:r>
      <w:proofErr w:type="spellStart"/>
      <w:r w:rsidR="00D1311A" w:rsidRPr="00E67509">
        <w:rPr>
          <w:rFonts w:ascii="Times New Roman" w:hAnsi="Times New Roman" w:cs="Times New Roman"/>
          <w:sz w:val="24"/>
          <w:szCs w:val="24"/>
          <w:lang w:val="uk-UA"/>
        </w:rPr>
        <w:t>проммайданчику</w:t>
      </w:r>
      <w:proofErr w:type="spellEnd"/>
      <w:r w:rsidR="00D1311A" w:rsidRPr="00E67509">
        <w:rPr>
          <w:rFonts w:ascii="Times New Roman" w:hAnsi="Times New Roman" w:cs="Times New Roman"/>
          <w:sz w:val="24"/>
          <w:szCs w:val="24"/>
          <w:lang w:val="uk-UA"/>
        </w:rPr>
        <w:t xml:space="preserve"> не здійснювалась оцінка впливу на довкілля оскільки технологічне устаткування введено в експлуатацію з 1972 по 1985 рр. та, з моменту набрання чинності Закону України «Про оцінку впливу на довкілля»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p>
    <w:p w:rsidR="00A27EF1" w:rsidRPr="00E67509" w:rsidRDefault="00A27EF1" w:rsidP="00E67509">
      <w:pPr>
        <w:spacing w:after="0" w:line="240" w:lineRule="auto"/>
        <w:ind w:right="50" w:firstLine="567"/>
        <w:jc w:val="both"/>
        <w:rPr>
          <w:rFonts w:ascii="Times New Roman" w:hAnsi="Times New Roman" w:cs="Times New Roman"/>
          <w:b/>
          <w:bCs/>
          <w:sz w:val="24"/>
          <w:szCs w:val="24"/>
          <w:lang w:val="uk-UA" w:eastAsia="uk-UA" w:bidi="uk-UA"/>
        </w:rPr>
      </w:pPr>
      <w:r w:rsidRPr="00E67509">
        <w:rPr>
          <w:rFonts w:ascii="Times New Roman" w:eastAsia="Calibri" w:hAnsi="Times New Roman" w:cs="Times New Roman"/>
          <w:b/>
          <w:sz w:val="24"/>
          <w:szCs w:val="24"/>
          <w:shd w:val="clear" w:color="auto" w:fill="FFFFFF"/>
          <w:lang w:val="uk-UA"/>
        </w:rPr>
        <w:t xml:space="preserve">Загальний опис об’єкта (опис виробництв та технологічного устаткування): </w:t>
      </w:r>
      <w:r w:rsidRPr="00E67509">
        <w:rPr>
          <w:rStyle w:val="512pt"/>
          <w:rFonts w:eastAsiaTheme="minorHAnsi"/>
          <w:color w:val="auto"/>
        </w:rPr>
        <w:t xml:space="preserve">основним видом діяльності </w:t>
      </w:r>
      <w:r w:rsidRPr="00E67509">
        <w:rPr>
          <w:rFonts w:ascii="Times New Roman" w:hAnsi="Times New Roman" w:cs="Times New Roman"/>
          <w:sz w:val="24"/>
          <w:szCs w:val="24"/>
          <w:lang w:val="uk-UA"/>
        </w:rPr>
        <w:t>є постачання пари, гарячої води та кондиційованого повітря.</w:t>
      </w:r>
    </w:p>
    <w:p w:rsidR="00A27EF1" w:rsidRPr="00E67509" w:rsidRDefault="00A27EF1" w:rsidP="00E67509">
      <w:pPr>
        <w:autoSpaceDE w:val="0"/>
        <w:autoSpaceDN w:val="0"/>
        <w:adjustRightInd w:val="0"/>
        <w:spacing w:after="0" w:line="240" w:lineRule="auto"/>
        <w:ind w:firstLine="567"/>
        <w:jc w:val="both"/>
        <w:rPr>
          <w:rFonts w:ascii="Times New Roman" w:hAnsi="Times New Roman" w:cs="Times New Roman"/>
          <w:sz w:val="24"/>
          <w:szCs w:val="24"/>
          <w:lang w:val="uk-UA"/>
        </w:rPr>
      </w:pPr>
      <w:r w:rsidRPr="00E67509">
        <w:rPr>
          <w:rFonts w:ascii="Times New Roman" w:hAnsi="Times New Roman" w:cs="Times New Roman"/>
          <w:sz w:val="24"/>
          <w:szCs w:val="24"/>
          <w:lang w:val="uk-UA"/>
        </w:rPr>
        <w:t xml:space="preserve">На </w:t>
      </w:r>
      <w:proofErr w:type="spellStart"/>
      <w:r w:rsidRPr="00E67509">
        <w:rPr>
          <w:rFonts w:ascii="Times New Roman" w:hAnsi="Times New Roman" w:cs="Times New Roman"/>
          <w:sz w:val="24"/>
          <w:szCs w:val="24"/>
          <w:lang w:val="uk-UA"/>
        </w:rPr>
        <w:t>проммайданчику</w:t>
      </w:r>
      <w:proofErr w:type="spellEnd"/>
      <w:r w:rsidRPr="00E67509">
        <w:rPr>
          <w:rFonts w:ascii="Times New Roman" w:hAnsi="Times New Roman" w:cs="Times New Roman"/>
          <w:sz w:val="24"/>
          <w:szCs w:val="24"/>
          <w:lang w:val="uk-UA"/>
        </w:rPr>
        <w:t xml:space="preserve"> №1 </w:t>
      </w:r>
      <w:r w:rsidR="001C6BCB" w:rsidRPr="00E67509">
        <w:rPr>
          <w:rFonts w:ascii="Times New Roman" w:hAnsi="Times New Roman" w:cs="Times New Roman"/>
          <w:sz w:val="24"/>
          <w:szCs w:val="24"/>
          <w:lang w:val="uk-UA"/>
        </w:rPr>
        <w:t>Філії Концерну «Міські теплові мережі»</w:t>
      </w:r>
      <w:r w:rsidR="00480905">
        <w:rPr>
          <w:rFonts w:ascii="Times New Roman" w:hAnsi="Times New Roman" w:cs="Times New Roman"/>
          <w:sz w:val="24"/>
          <w:szCs w:val="24"/>
          <w:lang w:val="uk-UA"/>
        </w:rPr>
        <w:t xml:space="preserve"> </w:t>
      </w:r>
      <w:proofErr w:type="spellStart"/>
      <w:r w:rsidR="001C6BCB" w:rsidRPr="00E67509">
        <w:rPr>
          <w:rFonts w:ascii="Times New Roman" w:hAnsi="Times New Roman" w:cs="Times New Roman"/>
          <w:sz w:val="24"/>
          <w:szCs w:val="24"/>
          <w:lang w:val="uk-UA"/>
        </w:rPr>
        <w:t>Комунарського</w:t>
      </w:r>
      <w:proofErr w:type="spellEnd"/>
      <w:r w:rsidR="001C6BCB" w:rsidRPr="00E67509">
        <w:rPr>
          <w:rFonts w:ascii="Times New Roman" w:hAnsi="Times New Roman" w:cs="Times New Roman"/>
          <w:sz w:val="24"/>
          <w:szCs w:val="24"/>
          <w:lang w:val="uk-UA"/>
        </w:rPr>
        <w:t xml:space="preserve"> району</w:t>
      </w:r>
      <w:r w:rsidR="00480905">
        <w:rPr>
          <w:rFonts w:ascii="Times New Roman" w:hAnsi="Times New Roman" w:cs="Times New Roman"/>
          <w:sz w:val="24"/>
          <w:szCs w:val="24"/>
          <w:lang w:val="uk-UA"/>
        </w:rPr>
        <w:t xml:space="preserve"> </w:t>
      </w:r>
      <w:r w:rsidRPr="00E67509">
        <w:rPr>
          <w:rFonts w:ascii="Times New Roman" w:hAnsi="Times New Roman" w:cs="Times New Roman"/>
          <w:sz w:val="24"/>
          <w:szCs w:val="24"/>
          <w:lang w:val="uk-UA"/>
        </w:rPr>
        <w:t xml:space="preserve">розміщується котельня, що обладнана чотирма водогрійними котлами </w:t>
      </w:r>
      <w:r w:rsidR="00DE0685" w:rsidRPr="00E67509">
        <w:rPr>
          <w:rFonts w:ascii="Times New Roman" w:hAnsi="Times New Roman" w:cs="Times New Roman"/>
          <w:sz w:val="24"/>
          <w:szCs w:val="24"/>
          <w:lang w:val="uk-UA" w:eastAsia="uk-UA"/>
        </w:rPr>
        <w:t>№1 КВ-ГМ-30-150М (ПТВМ-30М-4), №2 КВ-ГМ-35-150М (ПТВМ-30М-4), №3 КВ-ГМ-30-150М (ПТВМ-30М-4), №4 ПТВМ-30М-4</w:t>
      </w:r>
      <w:r w:rsidRPr="00E67509">
        <w:rPr>
          <w:rFonts w:ascii="Times New Roman" w:hAnsi="Times New Roman" w:cs="Times New Roman"/>
          <w:sz w:val="24"/>
          <w:szCs w:val="24"/>
          <w:lang w:val="uk-UA"/>
        </w:rPr>
        <w:t xml:space="preserve"> та оснащена ГРП; слюсарна майстерня; хімічна лабораторія; автотранспортна дільниця; склади солі, піску та </w:t>
      </w:r>
      <w:proofErr w:type="spellStart"/>
      <w:r w:rsidRPr="00E67509">
        <w:rPr>
          <w:rFonts w:ascii="Times New Roman" w:hAnsi="Times New Roman" w:cs="Times New Roman"/>
          <w:sz w:val="24"/>
          <w:szCs w:val="24"/>
          <w:lang w:val="uk-UA"/>
        </w:rPr>
        <w:t>щебеню</w:t>
      </w:r>
      <w:proofErr w:type="spellEnd"/>
      <w:r w:rsidRPr="00E67509">
        <w:rPr>
          <w:rFonts w:ascii="Times New Roman" w:hAnsi="Times New Roman" w:cs="Times New Roman"/>
          <w:sz w:val="24"/>
          <w:szCs w:val="24"/>
          <w:lang w:val="uk-UA"/>
        </w:rPr>
        <w:t xml:space="preserve"> тощо. Кількість джерел викидів забруднюючих речовин на які отримується дозвіл - 35од. Згідно з «Державними санітарними правилами планування та забудови населених пунктів», затвердженими Наказом Міністерства охорони здоров’я України від 19.06.1996р. №173, для котельних (топкових) санітарно-захисна зона (СЗЗ) визначається на основі розрахункових значень максимальних приземних концентрацій забруднюючих речовин, які містяться в продуктах спалювання палива (за картами розсіювання). Нормативна СЗЗ від допоміжних виробництв становить 50м та 100м. За даними розрахунків розсіювання забруднюючих речовин в атмосферному повітрі, перевищення санітарно-гігієнічних нормативів якості атмосферного повітря на межі найближчих житлових забудов та нормативної СЗЗ - відсутні. </w:t>
      </w:r>
    </w:p>
    <w:p w:rsidR="00A27EF1" w:rsidRPr="00E67509" w:rsidRDefault="00A27EF1" w:rsidP="00E67509">
      <w:pPr>
        <w:spacing w:after="0" w:line="240" w:lineRule="auto"/>
        <w:ind w:firstLine="567"/>
        <w:jc w:val="both"/>
        <w:rPr>
          <w:rFonts w:ascii="Times New Roman" w:eastAsia="Times New Roman" w:hAnsi="Times New Roman" w:cs="Times New Roman"/>
          <w:b/>
          <w:bCs/>
          <w:i/>
          <w:iCs/>
          <w:lang w:val="uk-UA" w:eastAsia="uk-UA"/>
        </w:rPr>
      </w:pPr>
      <w:r w:rsidRPr="00E67509">
        <w:rPr>
          <w:rFonts w:ascii="Times New Roman" w:eastAsia="Calibri" w:hAnsi="Times New Roman" w:cs="Times New Roman"/>
          <w:b/>
          <w:sz w:val="24"/>
          <w:szCs w:val="24"/>
          <w:shd w:val="clear" w:color="auto" w:fill="FFFFFF"/>
          <w:lang w:val="uk-UA"/>
        </w:rPr>
        <w:t xml:space="preserve">Відомості щодо видів та обсягів викидів: </w:t>
      </w:r>
      <w:r w:rsidRPr="00E67509">
        <w:rPr>
          <w:rFonts w:ascii="Times New Roman" w:eastAsia="Calibri" w:hAnsi="Times New Roman" w:cs="Times New Roman"/>
          <w:sz w:val="24"/>
          <w:szCs w:val="24"/>
          <w:lang w:val="uk-UA"/>
        </w:rPr>
        <w:t xml:space="preserve">Орієнтовний обсяг викидів забруднюючих речовин в атмосферне повітря стаціонарними джерелами складає </w:t>
      </w:r>
      <w:r w:rsidR="00E67509" w:rsidRPr="00E67509">
        <w:rPr>
          <w:rFonts w:ascii="Times New Roman" w:eastAsia="Times New Roman" w:hAnsi="Times New Roman" w:cs="Times New Roman"/>
          <w:sz w:val="24"/>
          <w:szCs w:val="24"/>
          <w:lang w:val="uk-UA" w:eastAsia="uk-UA"/>
        </w:rPr>
        <w:t>83580,858</w:t>
      </w:r>
      <w:r w:rsidRPr="00E67509">
        <w:rPr>
          <w:rFonts w:ascii="Times New Roman" w:eastAsia="Calibri" w:hAnsi="Times New Roman" w:cs="Times New Roman"/>
          <w:sz w:val="24"/>
          <w:szCs w:val="24"/>
          <w:lang w:val="uk-UA"/>
        </w:rPr>
        <w:t xml:space="preserve">т/рік з урахування парникових газів або </w:t>
      </w:r>
      <w:r w:rsidR="00E67509" w:rsidRPr="00E67509">
        <w:rPr>
          <w:rFonts w:ascii="Times New Roman" w:eastAsia="Calibri" w:hAnsi="Times New Roman" w:cs="Times New Roman"/>
          <w:sz w:val="24"/>
          <w:szCs w:val="24"/>
          <w:lang w:val="uk-UA"/>
        </w:rPr>
        <w:t>133,883</w:t>
      </w:r>
      <w:r w:rsidRPr="00E67509">
        <w:rPr>
          <w:rFonts w:ascii="Times New Roman" w:eastAsia="Calibri" w:hAnsi="Times New Roman" w:cs="Times New Roman"/>
          <w:sz w:val="24"/>
          <w:szCs w:val="24"/>
          <w:lang w:val="uk-UA"/>
        </w:rPr>
        <w:t>т/рік без урахування парникових газів. Основн</w:t>
      </w:r>
      <w:r w:rsidR="00921449" w:rsidRPr="00E67509">
        <w:rPr>
          <w:rFonts w:ascii="Times New Roman" w:eastAsia="Calibri" w:hAnsi="Times New Roman" w:cs="Times New Roman"/>
          <w:sz w:val="24"/>
          <w:szCs w:val="24"/>
          <w:lang w:val="uk-UA"/>
        </w:rPr>
        <w:t>і</w:t>
      </w:r>
      <w:r w:rsidRPr="00E67509">
        <w:rPr>
          <w:rFonts w:ascii="Times New Roman" w:eastAsia="Calibri" w:hAnsi="Times New Roman" w:cs="Times New Roman"/>
          <w:sz w:val="24"/>
          <w:szCs w:val="24"/>
          <w:lang w:val="uk-UA"/>
        </w:rPr>
        <w:t xml:space="preserve"> забруднююч</w:t>
      </w:r>
      <w:r w:rsidR="00D1311A" w:rsidRPr="00E67509">
        <w:rPr>
          <w:rFonts w:ascii="Times New Roman" w:eastAsia="Calibri" w:hAnsi="Times New Roman" w:cs="Times New Roman"/>
          <w:sz w:val="24"/>
          <w:szCs w:val="24"/>
          <w:lang w:val="uk-UA"/>
        </w:rPr>
        <w:t xml:space="preserve">і </w:t>
      </w:r>
      <w:r w:rsidRPr="00E67509">
        <w:rPr>
          <w:rFonts w:ascii="Times New Roman" w:eastAsia="Calibri" w:hAnsi="Times New Roman" w:cs="Times New Roman"/>
          <w:sz w:val="24"/>
          <w:szCs w:val="24"/>
          <w:lang w:val="uk-UA"/>
        </w:rPr>
        <w:t>речовин</w:t>
      </w:r>
      <w:r w:rsidR="00921449" w:rsidRPr="00E67509">
        <w:rPr>
          <w:rFonts w:ascii="Times New Roman" w:eastAsia="Calibri" w:hAnsi="Times New Roman" w:cs="Times New Roman"/>
          <w:sz w:val="24"/>
          <w:szCs w:val="24"/>
          <w:lang w:val="uk-UA"/>
        </w:rPr>
        <w:t>и</w:t>
      </w:r>
      <w:r w:rsidRPr="00E67509">
        <w:rPr>
          <w:rFonts w:ascii="Times New Roman" w:eastAsia="Calibri" w:hAnsi="Times New Roman" w:cs="Times New Roman"/>
          <w:sz w:val="24"/>
          <w:szCs w:val="24"/>
          <w:lang w:val="uk-UA"/>
        </w:rPr>
        <w:t>, що буд</w:t>
      </w:r>
      <w:r w:rsidR="00D1311A" w:rsidRPr="00E67509">
        <w:rPr>
          <w:rFonts w:ascii="Times New Roman" w:eastAsia="Calibri" w:hAnsi="Times New Roman" w:cs="Times New Roman"/>
          <w:sz w:val="24"/>
          <w:szCs w:val="24"/>
          <w:lang w:val="uk-UA"/>
        </w:rPr>
        <w:t>уть</w:t>
      </w:r>
      <w:r w:rsidRPr="00E67509">
        <w:rPr>
          <w:rFonts w:ascii="Times New Roman" w:eastAsia="Calibri" w:hAnsi="Times New Roman" w:cs="Times New Roman"/>
          <w:sz w:val="24"/>
          <w:szCs w:val="24"/>
          <w:lang w:val="uk-UA"/>
        </w:rPr>
        <w:t xml:space="preserve"> потрапляти в атмосферне повітря від джерел викидів - оксиди азоту (оксид та діоксид азоту) у перерахунку на діоксид азоту, оксид вуглецю, метан</w:t>
      </w:r>
      <w:r w:rsidR="00480905">
        <w:rPr>
          <w:rFonts w:ascii="Times New Roman" w:eastAsia="Calibri" w:hAnsi="Times New Roman" w:cs="Times New Roman"/>
          <w:sz w:val="24"/>
          <w:szCs w:val="24"/>
          <w:lang w:val="uk-UA"/>
        </w:rPr>
        <w:t xml:space="preserve"> </w:t>
      </w:r>
      <w:r w:rsidRPr="00E67509">
        <w:rPr>
          <w:rFonts w:ascii="Times New Roman" w:eastAsia="Calibri" w:hAnsi="Times New Roman" w:cs="Times New Roman"/>
          <w:sz w:val="24"/>
          <w:szCs w:val="24"/>
          <w:lang w:val="uk-UA"/>
        </w:rPr>
        <w:t>тощо.</w:t>
      </w:r>
    </w:p>
    <w:p w:rsidR="00A27EF1" w:rsidRPr="00E67509" w:rsidRDefault="00A27EF1" w:rsidP="00E67509">
      <w:pPr>
        <w:spacing w:after="0" w:line="240" w:lineRule="auto"/>
        <w:ind w:right="50" w:firstLine="567"/>
        <w:jc w:val="both"/>
        <w:rPr>
          <w:rFonts w:ascii="Times New Roman" w:eastAsia="Calibri" w:hAnsi="Times New Roman" w:cs="Times New Roman"/>
          <w:sz w:val="24"/>
          <w:szCs w:val="24"/>
          <w:lang w:val="uk-UA"/>
        </w:rPr>
      </w:pPr>
      <w:r w:rsidRPr="00E67509">
        <w:rPr>
          <w:rFonts w:ascii="Times New Roman" w:eastAsia="Calibri" w:hAnsi="Times New Roman" w:cs="Times New Roman"/>
          <w:b/>
          <w:sz w:val="24"/>
          <w:szCs w:val="24"/>
          <w:shd w:val="clear" w:color="auto" w:fill="FFFFFF"/>
          <w:lang w:val="uk-UA"/>
        </w:rPr>
        <w:lastRenderedPageBreak/>
        <w:t xml:space="preserve">Заходи щодо впровадження найкращих існуючих технологій виробництва, що виконані або/та які потребують виконання: </w:t>
      </w:r>
      <w:r w:rsidRPr="00E67509">
        <w:rPr>
          <w:rFonts w:ascii="Times New Roman" w:eastAsia="Calibri" w:hAnsi="Times New Roman" w:cs="Times New Roman"/>
          <w:sz w:val="24"/>
          <w:szCs w:val="24"/>
          <w:lang w:val="uk-UA"/>
        </w:rPr>
        <w:t xml:space="preserve">Заходи щодо впровадження найкращих існуючих технологій виробництва не передбачаються. </w:t>
      </w:r>
    </w:p>
    <w:p w:rsidR="00A27EF1" w:rsidRPr="00E67509" w:rsidRDefault="00A27EF1" w:rsidP="00E67509">
      <w:pPr>
        <w:spacing w:after="0" w:line="240" w:lineRule="auto"/>
        <w:ind w:right="50" w:firstLine="567"/>
        <w:jc w:val="both"/>
        <w:rPr>
          <w:rFonts w:ascii="Times New Roman" w:eastAsia="Calibri" w:hAnsi="Times New Roman" w:cs="Times New Roman"/>
          <w:sz w:val="24"/>
          <w:szCs w:val="24"/>
          <w:lang w:val="uk-UA"/>
        </w:rPr>
      </w:pPr>
      <w:r w:rsidRPr="00E67509">
        <w:rPr>
          <w:rFonts w:ascii="Times New Roman" w:eastAsia="Calibri" w:hAnsi="Times New Roman" w:cs="Times New Roman"/>
          <w:b/>
          <w:sz w:val="24"/>
          <w:szCs w:val="24"/>
          <w:shd w:val="clear" w:color="auto" w:fill="FFFFFF"/>
          <w:lang w:val="uk-UA"/>
        </w:rPr>
        <w:t>Перелік заходів щодо скорочення викидів, що виконані або/та які потребують виконання:</w:t>
      </w:r>
      <w:r w:rsidRPr="00E67509">
        <w:rPr>
          <w:rFonts w:ascii="Times New Roman" w:eastAsia="Calibri" w:hAnsi="Times New Roman" w:cs="Times New Roman"/>
          <w:sz w:val="24"/>
          <w:szCs w:val="24"/>
          <w:lang w:val="uk-UA"/>
        </w:rPr>
        <w:t xml:space="preserve"> Заходи щодо скорочення викидів забруднюючих речовин наведені в документах</w:t>
      </w:r>
      <w:r w:rsidRPr="00E67509">
        <w:rPr>
          <w:rFonts w:ascii="Times New Roman" w:hAnsi="Times New Roman" w:cs="Times New Roman"/>
          <w:bCs/>
          <w:sz w:val="24"/>
          <w:szCs w:val="24"/>
          <w:shd w:val="clear" w:color="auto" w:fill="FFFFFF"/>
          <w:lang w:val="uk-UA"/>
        </w:rPr>
        <w:t>, в яких обґрунтовуються обсяги викидів забруднюючих речовин в атмосферне повітря стаціонарними джерелами</w:t>
      </w:r>
      <w:r w:rsidRPr="00E67509">
        <w:rPr>
          <w:rFonts w:ascii="Times New Roman" w:eastAsia="Calibri" w:hAnsi="Times New Roman" w:cs="Times New Roman"/>
          <w:sz w:val="24"/>
          <w:szCs w:val="24"/>
          <w:lang w:val="uk-UA"/>
        </w:rPr>
        <w:t>.</w:t>
      </w:r>
    </w:p>
    <w:p w:rsidR="00A27EF1" w:rsidRPr="00E67509" w:rsidRDefault="00A27EF1" w:rsidP="00E67509">
      <w:pPr>
        <w:spacing w:after="0" w:line="240" w:lineRule="auto"/>
        <w:ind w:right="50" w:firstLine="567"/>
        <w:jc w:val="both"/>
        <w:rPr>
          <w:rFonts w:ascii="Times New Roman" w:eastAsia="Calibri" w:hAnsi="Times New Roman" w:cs="Times New Roman"/>
          <w:sz w:val="24"/>
          <w:szCs w:val="24"/>
          <w:lang w:val="uk-UA"/>
        </w:rPr>
      </w:pPr>
      <w:r w:rsidRPr="00E67509">
        <w:rPr>
          <w:rFonts w:ascii="Times New Roman" w:eastAsia="Calibri" w:hAnsi="Times New Roman" w:cs="Times New Roman"/>
          <w:b/>
          <w:sz w:val="24"/>
          <w:szCs w:val="24"/>
          <w:shd w:val="clear" w:color="auto" w:fill="FFFFFF"/>
          <w:lang w:val="uk-UA"/>
        </w:rPr>
        <w:t>Дотримання виконання природоохоронних заходів щодо скорочення викидів:</w:t>
      </w:r>
      <w:r w:rsidR="006D1C4E">
        <w:rPr>
          <w:rFonts w:ascii="Times New Roman" w:eastAsia="Calibri" w:hAnsi="Times New Roman" w:cs="Times New Roman"/>
          <w:b/>
          <w:sz w:val="24"/>
          <w:szCs w:val="24"/>
          <w:shd w:val="clear" w:color="auto" w:fill="FFFFFF"/>
          <w:lang w:val="uk-UA"/>
        </w:rPr>
        <w:t xml:space="preserve"> </w:t>
      </w:r>
      <w:r w:rsidR="001C6BCB" w:rsidRPr="00E67509">
        <w:rPr>
          <w:rFonts w:ascii="Times New Roman" w:eastAsia="Calibri" w:hAnsi="Times New Roman" w:cs="Times New Roman"/>
          <w:sz w:val="24"/>
          <w:szCs w:val="24"/>
          <w:lang w:val="uk-UA"/>
        </w:rPr>
        <w:t>Концерн</w:t>
      </w:r>
      <w:r w:rsidRPr="00E67509">
        <w:rPr>
          <w:rFonts w:ascii="Times New Roman" w:eastAsia="Calibri" w:hAnsi="Times New Roman" w:cs="Times New Roman"/>
          <w:sz w:val="24"/>
          <w:szCs w:val="24"/>
          <w:lang w:val="uk-UA"/>
        </w:rPr>
        <w:t xml:space="preserve"> «МТМ» гарантує при здійсненні своєї діяльності дотримуватись вимог та нормативів природоохоронного та санітарного законодавства.</w:t>
      </w:r>
    </w:p>
    <w:p w:rsidR="00340E23" w:rsidRPr="00E67509" w:rsidRDefault="00A27EF1" w:rsidP="00E67509">
      <w:pPr>
        <w:spacing w:after="0" w:line="240" w:lineRule="auto"/>
        <w:ind w:right="50" w:firstLine="567"/>
        <w:jc w:val="both"/>
        <w:rPr>
          <w:rFonts w:ascii="Times New Roman" w:eastAsia="Calibri" w:hAnsi="Times New Roman" w:cs="Times New Roman"/>
          <w:sz w:val="24"/>
          <w:szCs w:val="24"/>
          <w:lang w:val="uk-UA"/>
        </w:rPr>
      </w:pPr>
      <w:r w:rsidRPr="00E67509">
        <w:rPr>
          <w:rFonts w:ascii="Times New Roman" w:eastAsia="Calibri" w:hAnsi="Times New Roman" w:cs="Times New Roman"/>
          <w:b/>
          <w:sz w:val="24"/>
          <w:szCs w:val="24"/>
          <w:shd w:val="clear" w:color="auto" w:fill="FFFFFF"/>
          <w:lang w:val="uk-UA"/>
        </w:rPr>
        <w:t xml:space="preserve">Відповідність пропозицій щодо дозволених обсягів викидів законодавству: </w:t>
      </w:r>
      <w:r w:rsidRPr="00E67509">
        <w:rPr>
          <w:rFonts w:ascii="Times New Roman" w:eastAsia="Calibri" w:hAnsi="Times New Roman" w:cs="Times New Roman"/>
          <w:sz w:val="24"/>
          <w:szCs w:val="24"/>
          <w:lang w:val="uk-UA"/>
        </w:rPr>
        <w:t>Пропозиції щодо дозволених обсягів викидів забруднюючих речовин в атмосферне повітря встановлюються відповідно до законодавства.</w:t>
      </w:r>
    </w:p>
    <w:p w:rsidR="00D1311A" w:rsidRPr="00E67509" w:rsidRDefault="00D1311A" w:rsidP="00E67509">
      <w:pPr>
        <w:spacing w:after="0" w:line="240" w:lineRule="auto"/>
        <w:ind w:firstLine="567"/>
        <w:jc w:val="both"/>
        <w:rPr>
          <w:rFonts w:ascii="Times New Roman" w:hAnsi="Times New Roman" w:cs="Times New Roman"/>
          <w:sz w:val="24"/>
          <w:szCs w:val="24"/>
          <w:lang w:val="uk-UA"/>
        </w:rPr>
      </w:pPr>
      <w:r w:rsidRPr="00E67509">
        <w:rPr>
          <w:rFonts w:ascii="Times New Roman" w:hAnsi="Times New Roman" w:cs="Times New Roman"/>
          <w:b/>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E67509">
        <w:rPr>
          <w:rFonts w:ascii="Times New Roman" w:hAnsi="Times New Roman" w:cs="Times New Roman"/>
          <w:sz w:val="24"/>
          <w:szCs w:val="24"/>
          <w:lang w:val="uk-UA"/>
        </w:rPr>
        <w:t xml:space="preserve"> Запорізька обласна військова адміністрація, за </w:t>
      </w:r>
      <w:proofErr w:type="spellStart"/>
      <w:r w:rsidRPr="00E67509">
        <w:rPr>
          <w:rFonts w:ascii="Times New Roman" w:hAnsi="Times New Roman" w:cs="Times New Roman"/>
          <w:sz w:val="24"/>
          <w:szCs w:val="24"/>
          <w:lang w:val="uk-UA"/>
        </w:rPr>
        <w:t>адресою</w:t>
      </w:r>
      <w:proofErr w:type="spellEnd"/>
      <w:r w:rsidRPr="00E67509">
        <w:rPr>
          <w:rFonts w:ascii="Times New Roman" w:hAnsi="Times New Roman" w:cs="Times New Roman"/>
          <w:sz w:val="24"/>
          <w:szCs w:val="24"/>
          <w:lang w:val="uk-UA"/>
        </w:rPr>
        <w:t xml:space="preserve">: </w:t>
      </w:r>
      <w:smartTag w:uri="urn:schemas-microsoft-com:office:smarttags" w:element="metricconverter">
        <w:smartTagPr>
          <w:attr w:name="ProductID" w:val="69107, м"/>
        </w:smartTagPr>
        <w:r w:rsidRPr="00E67509">
          <w:rPr>
            <w:rFonts w:ascii="Times New Roman" w:hAnsi="Times New Roman" w:cs="Times New Roman"/>
            <w:sz w:val="24"/>
            <w:szCs w:val="24"/>
            <w:lang w:val="uk-UA"/>
          </w:rPr>
          <w:t>69107, м</w:t>
        </w:r>
      </w:smartTag>
      <w:r w:rsidR="00B1712D">
        <w:rPr>
          <w:rFonts w:ascii="Times New Roman" w:hAnsi="Times New Roman" w:cs="Times New Roman"/>
          <w:sz w:val="24"/>
          <w:szCs w:val="24"/>
          <w:lang w:val="uk-UA"/>
        </w:rPr>
        <w:t>. Запоріжжя, пр. Соборний, 164</w:t>
      </w:r>
      <w:r w:rsidRPr="00E67509">
        <w:rPr>
          <w:rFonts w:ascii="Times New Roman" w:hAnsi="Times New Roman" w:cs="Times New Roman"/>
          <w:sz w:val="24"/>
          <w:szCs w:val="24"/>
          <w:lang w:val="uk-UA"/>
        </w:rPr>
        <w:t>, е-</w:t>
      </w:r>
      <w:proofErr w:type="spellStart"/>
      <w:r w:rsidRPr="00E67509">
        <w:rPr>
          <w:rFonts w:ascii="Times New Roman" w:hAnsi="Times New Roman" w:cs="Times New Roman"/>
          <w:sz w:val="24"/>
          <w:szCs w:val="24"/>
          <w:lang w:val="uk-UA"/>
        </w:rPr>
        <w:t>mail</w:t>
      </w:r>
      <w:proofErr w:type="spellEnd"/>
      <w:r w:rsidRPr="00E67509">
        <w:rPr>
          <w:rFonts w:ascii="Times New Roman" w:hAnsi="Times New Roman" w:cs="Times New Roman"/>
          <w:sz w:val="24"/>
          <w:szCs w:val="24"/>
          <w:lang w:val="uk-UA"/>
        </w:rPr>
        <w:t>: adm@zoda.gov.ua.</w:t>
      </w:r>
    </w:p>
    <w:p w:rsidR="00D1311A" w:rsidRPr="00E67509" w:rsidRDefault="00D1311A" w:rsidP="00E67509">
      <w:pPr>
        <w:spacing w:after="0" w:line="240" w:lineRule="auto"/>
        <w:ind w:firstLine="567"/>
        <w:jc w:val="both"/>
        <w:rPr>
          <w:rFonts w:ascii="Times New Roman" w:hAnsi="Times New Roman" w:cs="Times New Roman"/>
          <w:b/>
          <w:sz w:val="24"/>
          <w:szCs w:val="24"/>
          <w:lang w:val="uk-UA"/>
        </w:rPr>
      </w:pPr>
      <w:r w:rsidRPr="00E67509">
        <w:rPr>
          <w:rFonts w:ascii="Times New Roman" w:hAnsi="Times New Roman" w:cs="Times New Roman"/>
          <w:b/>
          <w:sz w:val="24"/>
          <w:szCs w:val="24"/>
          <w:lang w:val="uk-UA"/>
        </w:rPr>
        <w:t>Строки подання зауважень та пропозицій -</w:t>
      </w:r>
      <w:r w:rsidR="00480905">
        <w:rPr>
          <w:rFonts w:ascii="Times New Roman" w:hAnsi="Times New Roman" w:cs="Times New Roman"/>
          <w:b/>
          <w:sz w:val="24"/>
          <w:szCs w:val="24"/>
          <w:lang w:val="uk-UA"/>
        </w:rPr>
        <w:t xml:space="preserve"> </w:t>
      </w:r>
      <w:r w:rsidRPr="00E67509">
        <w:rPr>
          <w:rFonts w:ascii="Times New Roman" w:hAnsi="Times New Roman" w:cs="Times New Roman"/>
          <w:sz w:val="24"/>
          <w:szCs w:val="24"/>
          <w:lang w:val="uk-UA"/>
        </w:rPr>
        <w:t>протягом 30 календарних днів з дати виходу повідомлення.</w:t>
      </w:r>
    </w:p>
    <w:p w:rsidR="00303CA8" w:rsidRPr="002954A8" w:rsidRDefault="00303CA8" w:rsidP="00303CA8">
      <w:pPr>
        <w:spacing w:after="0" w:line="240" w:lineRule="auto"/>
        <w:ind w:left="-142" w:firstLine="851"/>
        <w:jc w:val="both"/>
        <w:rPr>
          <w:rFonts w:ascii="Times New Roman" w:hAnsi="Times New Roman" w:cs="Times New Roman"/>
          <w:b/>
          <w:sz w:val="24"/>
          <w:szCs w:val="24"/>
          <w:lang w:val="uk-UA"/>
        </w:rPr>
      </w:pPr>
      <w:r w:rsidRPr="002170C0">
        <w:rPr>
          <w:rFonts w:ascii="Times New Roman" w:hAnsi="Times New Roman" w:cs="Times New Roman"/>
          <w:b/>
          <w:sz w:val="24"/>
          <w:szCs w:val="24"/>
          <w:lang w:val="uk-UA"/>
        </w:rPr>
        <w:t>Оголошення про намір отримати Дозвіл опубліковано в газеті «</w:t>
      </w:r>
      <w:proofErr w:type="spellStart"/>
      <w:r w:rsidRPr="002170C0">
        <w:rPr>
          <w:rFonts w:ascii="Times New Roman" w:hAnsi="Times New Roman" w:cs="Times New Roman"/>
          <w:b/>
          <w:sz w:val="24"/>
          <w:szCs w:val="24"/>
          <w:lang w:val="uk-UA"/>
        </w:rPr>
        <w:t>Горожанин</w:t>
      </w:r>
      <w:proofErr w:type="spellEnd"/>
      <w:r w:rsidRPr="002170C0">
        <w:rPr>
          <w:rFonts w:ascii="Times New Roman" w:hAnsi="Times New Roman" w:cs="Times New Roman"/>
          <w:b/>
          <w:sz w:val="24"/>
          <w:szCs w:val="24"/>
          <w:lang w:val="uk-UA"/>
        </w:rPr>
        <w:t xml:space="preserve"> </w:t>
      </w:r>
      <w:proofErr w:type="spellStart"/>
      <w:r w:rsidRPr="002170C0">
        <w:rPr>
          <w:rFonts w:ascii="Times New Roman" w:hAnsi="Times New Roman" w:cs="Times New Roman"/>
          <w:b/>
          <w:sz w:val="24"/>
          <w:szCs w:val="24"/>
          <w:lang w:val="uk-UA"/>
        </w:rPr>
        <w:t>Інформ</w:t>
      </w:r>
      <w:proofErr w:type="spellEnd"/>
      <w:r w:rsidRPr="002170C0">
        <w:rPr>
          <w:rFonts w:ascii="Times New Roman" w:hAnsi="Times New Roman" w:cs="Times New Roman"/>
          <w:b/>
          <w:sz w:val="24"/>
          <w:szCs w:val="24"/>
          <w:lang w:val="uk-UA"/>
        </w:rPr>
        <w:t>» від 2</w:t>
      </w:r>
      <w:r>
        <w:rPr>
          <w:rFonts w:ascii="Times New Roman" w:hAnsi="Times New Roman" w:cs="Times New Roman"/>
          <w:b/>
          <w:sz w:val="24"/>
          <w:szCs w:val="24"/>
          <w:lang w:val="uk-UA"/>
        </w:rPr>
        <w:t>3</w:t>
      </w:r>
      <w:r w:rsidRPr="002170C0">
        <w:rPr>
          <w:rFonts w:ascii="Times New Roman" w:hAnsi="Times New Roman" w:cs="Times New Roman"/>
          <w:b/>
          <w:sz w:val="24"/>
          <w:szCs w:val="24"/>
          <w:lang w:val="uk-UA"/>
        </w:rPr>
        <w:t>.0</w:t>
      </w:r>
      <w:r>
        <w:rPr>
          <w:rFonts w:ascii="Times New Roman" w:hAnsi="Times New Roman" w:cs="Times New Roman"/>
          <w:b/>
          <w:sz w:val="24"/>
          <w:szCs w:val="24"/>
          <w:lang w:val="uk-UA"/>
        </w:rPr>
        <w:t>5</w:t>
      </w:r>
      <w:r w:rsidRPr="002170C0">
        <w:rPr>
          <w:rFonts w:ascii="Times New Roman" w:hAnsi="Times New Roman" w:cs="Times New Roman"/>
          <w:b/>
          <w:sz w:val="24"/>
          <w:szCs w:val="24"/>
          <w:lang w:val="uk-UA"/>
        </w:rPr>
        <w:t xml:space="preserve">.2024 № </w:t>
      </w:r>
      <w:r>
        <w:rPr>
          <w:rFonts w:ascii="Times New Roman" w:hAnsi="Times New Roman" w:cs="Times New Roman"/>
          <w:b/>
          <w:sz w:val="24"/>
          <w:szCs w:val="24"/>
          <w:lang w:val="uk-UA"/>
        </w:rPr>
        <w:t>21</w:t>
      </w:r>
      <w:r w:rsidRPr="002170C0">
        <w:rPr>
          <w:rFonts w:ascii="Times New Roman" w:hAnsi="Times New Roman" w:cs="Times New Roman"/>
          <w:b/>
          <w:sz w:val="24"/>
          <w:szCs w:val="24"/>
          <w:lang w:val="uk-UA"/>
        </w:rPr>
        <w:t xml:space="preserve"> (7</w:t>
      </w:r>
      <w:r>
        <w:rPr>
          <w:rFonts w:ascii="Times New Roman" w:hAnsi="Times New Roman" w:cs="Times New Roman"/>
          <w:b/>
          <w:sz w:val="24"/>
          <w:szCs w:val="24"/>
          <w:lang w:val="uk-UA"/>
        </w:rPr>
        <w:t>51</w:t>
      </w:r>
      <w:r w:rsidRPr="002170C0">
        <w:rPr>
          <w:rFonts w:ascii="Times New Roman" w:hAnsi="Times New Roman" w:cs="Times New Roman"/>
          <w:b/>
          <w:sz w:val="24"/>
          <w:szCs w:val="24"/>
          <w:lang w:val="uk-UA"/>
        </w:rPr>
        <w:t>).</w:t>
      </w:r>
    </w:p>
    <w:p w:rsidR="00303CA8" w:rsidRPr="00A27EF1" w:rsidRDefault="00303CA8" w:rsidP="00303CA8">
      <w:pPr>
        <w:spacing w:after="0" w:line="240" w:lineRule="auto"/>
        <w:ind w:right="50" w:firstLine="709"/>
        <w:jc w:val="both"/>
        <w:rPr>
          <w:rFonts w:ascii="Times New Roman" w:hAnsi="Times New Roman" w:cs="Times New Roman"/>
          <w:color w:val="FF0000"/>
          <w:sz w:val="24"/>
          <w:szCs w:val="24"/>
          <w:lang w:val="uk-UA"/>
        </w:rPr>
      </w:pPr>
    </w:p>
    <w:p w:rsidR="00921449" w:rsidRPr="00A27EF1" w:rsidRDefault="00921449" w:rsidP="00A27EF1">
      <w:pPr>
        <w:spacing w:after="0" w:line="240" w:lineRule="auto"/>
        <w:ind w:right="50" w:firstLine="709"/>
        <w:jc w:val="both"/>
        <w:rPr>
          <w:rFonts w:ascii="Times New Roman" w:hAnsi="Times New Roman" w:cs="Times New Roman"/>
          <w:color w:val="FF0000"/>
          <w:sz w:val="24"/>
          <w:szCs w:val="24"/>
          <w:lang w:val="uk-UA"/>
        </w:rPr>
      </w:pPr>
      <w:bookmarkStart w:id="0" w:name="_GoBack"/>
      <w:bookmarkEnd w:id="0"/>
    </w:p>
    <w:sectPr w:rsidR="00921449" w:rsidRPr="00A27EF1" w:rsidSect="001C6BC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A418A0"/>
    <w:rsid w:val="0003451B"/>
    <w:rsid w:val="000745CA"/>
    <w:rsid w:val="000D5C10"/>
    <w:rsid w:val="000F1C7C"/>
    <w:rsid w:val="0018210E"/>
    <w:rsid w:val="001853F3"/>
    <w:rsid w:val="001C6BCB"/>
    <w:rsid w:val="001D26EF"/>
    <w:rsid w:val="001E26A6"/>
    <w:rsid w:val="001F1DD0"/>
    <w:rsid w:val="002732E9"/>
    <w:rsid w:val="00292AC9"/>
    <w:rsid w:val="0029545C"/>
    <w:rsid w:val="002954A8"/>
    <w:rsid w:val="002B4342"/>
    <w:rsid w:val="002C41D9"/>
    <w:rsid w:val="00303CA8"/>
    <w:rsid w:val="00305C5F"/>
    <w:rsid w:val="0033695F"/>
    <w:rsid w:val="00340E23"/>
    <w:rsid w:val="003A3709"/>
    <w:rsid w:val="003A67CF"/>
    <w:rsid w:val="003E2A5D"/>
    <w:rsid w:val="003F25C7"/>
    <w:rsid w:val="003F40AB"/>
    <w:rsid w:val="003F56C0"/>
    <w:rsid w:val="00447BE3"/>
    <w:rsid w:val="004616EA"/>
    <w:rsid w:val="00480905"/>
    <w:rsid w:val="004C03B3"/>
    <w:rsid w:val="004C1051"/>
    <w:rsid w:val="004E7552"/>
    <w:rsid w:val="004F5D93"/>
    <w:rsid w:val="00512E4A"/>
    <w:rsid w:val="00533133"/>
    <w:rsid w:val="00562454"/>
    <w:rsid w:val="00585574"/>
    <w:rsid w:val="00680476"/>
    <w:rsid w:val="006A161A"/>
    <w:rsid w:val="006D1C4E"/>
    <w:rsid w:val="006D3A43"/>
    <w:rsid w:val="007E5B5A"/>
    <w:rsid w:val="007E6F5B"/>
    <w:rsid w:val="00802B41"/>
    <w:rsid w:val="00814320"/>
    <w:rsid w:val="00847D70"/>
    <w:rsid w:val="008642F5"/>
    <w:rsid w:val="00921449"/>
    <w:rsid w:val="00921E01"/>
    <w:rsid w:val="0092654A"/>
    <w:rsid w:val="00952273"/>
    <w:rsid w:val="009742C1"/>
    <w:rsid w:val="00981161"/>
    <w:rsid w:val="009B40EA"/>
    <w:rsid w:val="009E3B80"/>
    <w:rsid w:val="009F41F1"/>
    <w:rsid w:val="00A02858"/>
    <w:rsid w:val="00A10CBF"/>
    <w:rsid w:val="00A200DD"/>
    <w:rsid w:val="00A22A51"/>
    <w:rsid w:val="00A27EF1"/>
    <w:rsid w:val="00A31C7E"/>
    <w:rsid w:val="00A33CA5"/>
    <w:rsid w:val="00A418A0"/>
    <w:rsid w:val="00A432F5"/>
    <w:rsid w:val="00A614E1"/>
    <w:rsid w:val="00A873E6"/>
    <w:rsid w:val="00A953EF"/>
    <w:rsid w:val="00AC1E7D"/>
    <w:rsid w:val="00AF7F59"/>
    <w:rsid w:val="00B03366"/>
    <w:rsid w:val="00B047CB"/>
    <w:rsid w:val="00B15BC6"/>
    <w:rsid w:val="00B1712D"/>
    <w:rsid w:val="00B30A83"/>
    <w:rsid w:val="00B35139"/>
    <w:rsid w:val="00B86318"/>
    <w:rsid w:val="00B94F7E"/>
    <w:rsid w:val="00BC7E95"/>
    <w:rsid w:val="00C16A63"/>
    <w:rsid w:val="00C53838"/>
    <w:rsid w:val="00C60063"/>
    <w:rsid w:val="00C7092C"/>
    <w:rsid w:val="00C84EB2"/>
    <w:rsid w:val="00C9018A"/>
    <w:rsid w:val="00CB7B63"/>
    <w:rsid w:val="00CC0968"/>
    <w:rsid w:val="00D064B0"/>
    <w:rsid w:val="00D1311A"/>
    <w:rsid w:val="00D460EE"/>
    <w:rsid w:val="00D474C8"/>
    <w:rsid w:val="00DE0685"/>
    <w:rsid w:val="00E17157"/>
    <w:rsid w:val="00E67509"/>
    <w:rsid w:val="00E70401"/>
    <w:rsid w:val="00E863F2"/>
    <w:rsid w:val="00EB1BEC"/>
    <w:rsid w:val="00ED3E9A"/>
    <w:rsid w:val="00EE1AE7"/>
    <w:rsid w:val="00F02D47"/>
    <w:rsid w:val="00F35A6D"/>
    <w:rsid w:val="00FB0827"/>
    <w:rsid w:val="00FB4A2A"/>
    <w:rsid w:val="00FC2DCA"/>
    <w:rsid w:val="00FC7BE9"/>
    <w:rsid w:val="00FE3C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5834C7"/>
  <w15:docId w15:val="{DA1E93D5-9847-47AD-B006-DC9BF3C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C7BE9"/>
    <w:rPr>
      <w:rFonts w:ascii="Times New Roman" w:eastAsia="Times New Roman" w:hAnsi="Times New Roman" w:cs="Times New Roman"/>
      <w:b/>
      <w:bCs/>
      <w:shd w:val="clear" w:color="auto" w:fill="FFFFFF"/>
    </w:rPr>
  </w:style>
  <w:style w:type="character" w:customStyle="1" w:styleId="5">
    <w:name w:val="Основной текст (5)_"/>
    <w:basedOn w:val="a0"/>
    <w:rsid w:val="00FC7BE9"/>
    <w:rPr>
      <w:rFonts w:ascii="Times New Roman" w:eastAsia="Times New Roman" w:hAnsi="Times New Roman" w:cs="Times New Roman"/>
      <w:b w:val="0"/>
      <w:bCs w:val="0"/>
      <w:i w:val="0"/>
      <w:iCs w:val="0"/>
      <w:smallCaps w:val="0"/>
      <w:strike w:val="0"/>
      <w:sz w:val="22"/>
      <w:szCs w:val="22"/>
      <w:u w:val="none"/>
    </w:rPr>
  </w:style>
  <w:style w:type="character" w:customStyle="1" w:styleId="50">
    <w:name w:val="Основной текст (5)"/>
    <w:basedOn w:val="5"/>
    <w:rsid w:val="00FC7BE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512pt">
    <w:name w:val="Основной текст (5) + 12 pt;Полужирный"/>
    <w:basedOn w:val="5"/>
    <w:rsid w:val="00FC7BE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30">
    <w:name w:val="Основной текст (3)"/>
    <w:basedOn w:val="a"/>
    <w:link w:val="3"/>
    <w:rsid w:val="00FC7BE9"/>
    <w:pPr>
      <w:widowControl w:val="0"/>
      <w:shd w:val="clear" w:color="auto" w:fill="FFFFFF"/>
      <w:spacing w:before="60" w:after="0" w:line="0" w:lineRule="atLeast"/>
      <w:jc w:val="center"/>
    </w:pPr>
    <w:rPr>
      <w:rFonts w:ascii="Times New Roman" w:eastAsia="Times New Roman" w:hAnsi="Times New Roman" w:cs="Times New Roman"/>
      <w:b/>
      <w:bCs/>
    </w:rPr>
  </w:style>
  <w:style w:type="paragraph" w:styleId="a3">
    <w:name w:val="Balloon Text"/>
    <w:basedOn w:val="a"/>
    <w:link w:val="a4"/>
    <w:uiPriority w:val="99"/>
    <w:semiHidden/>
    <w:unhideWhenUsed/>
    <w:rsid w:val="001D26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6EF"/>
    <w:rPr>
      <w:rFonts w:ascii="Segoe UI" w:hAnsi="Segoe UI" w:cs="Segoe UI"/>
      <w:sz w:val="18"/>
      <w:szCs w:val="18"/>
    </w:rPr>
  </w:style>
  <w:style w:type="paragraph" w:styleId="HTML">
    <w:name w:val="HTML Preformatted"/>
    <w:basedOn w:val="a"/>
    <w:link w:val="HTML0"/>
    <w:uiPriority w:val="99"/>
    <w:unhideWhenUsed/>
    <w:rsid w:val="00C5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53838"/>
    <w:rPr>
      <w:rFonts w:ascii="Courier New" w:eastAsia="Times New Roman" w:hAnsi="Courier New" w:cs="Courier New"/>
      <w:sz w:val="20"/>
      <w:szCs w:val="20"/>
      <w:lang w:val="uk-UA" w:eastAsia="uk-UA"/>
    </w:rPr>
  </w:style>
  <w:style w:type="paragraph" w:styleId="31">
    <w:name w:val="Body Text 3"/>
    <w:basedOn w:val="a"/>
    <w:link w:val="32"/>
    <w:rsid w:val="00340E2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40E23"/>
    <w:rPr>
      <w:rFonts w:ascii="Times New Roman" w:eastAsia="Times New Roman" w:hAnsi="Times New Roman" w:cs="Times New Roman"/>
      <w:sz w:val="16"/>
      <w:szCs w:val="16"/>
      <w:lang w:eastAsia="ru-RU"/>
    </w:rPr>
  </w:style>
  <w:style w:type="paragraph" w:styleId="a5">
    <w:name w:val="Body Text Indent"/>
    <w:basedOn w:val="a"/>
    <w:link w:val="a6"/>
    <w:rsid w:val="00340E23"/>
    <w:pPr>
      <w:spacing w:after="120" w:line="240" w:lineRule="auto"/>
      <w:ind w:left="283"/>
    </w:pPr>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link w:val="a5"/>
    <w:rsid w:val="00340E23"/>
    <w:rPr>
      <w:rFonts w:ascii="Times New Roman" w:eastAsia="Times New Roman" w:hAnsi="Times New Roman" w:cs="Times New Roman"/>
      <w:sz w:val="24"/>
      <w:szCs w:val="24"/>
      <w:lang w:eastAsia="ar-SA"/>
    </w:rPr>
  </w:style>
  <w:style w:type="paragraph" w:customStyle="1" w:styleId="docdata">
    <w:name w:val="docdata"/>
    <w:aliases w:val="docy,v5,19896,baiaagaaboqcaaadoegaaavgsaaaaaaaaaaaaaaaaaaaaaaaaaaaaaaaaaaaaaaaaaaaaaaaaaaaaaaaaaaaaaaaaaaaaaaaaaaaaaaaaaaaaaaaaaaaaaaaaaaaaaaaaaaaaaaaaaaaaaaaaaaaaaaaaaaaaaaaaaaaaaaaaaaaaaaaaaaaaaaaaaaaaaaaaaaaaaaaaaaaaaaaaaaaaaaaaaaaaaaaaaaaaaa"/>
    <w:basedOn w:val="a"/>
    <w:rsid w:val="00A27E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Normal (Web)"/>
    <w:basedOn w:val="a"/>
    <w:uiPriority w:val="99"/>
    <w:semiHidden/>
    <w:unhideWhenUsed/>
    <w:rsid w:val="00A27E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annotation reference"/>
    <w:basedOn w:val="a0"/>
    <w:uiPriority w:val="99"/>
    <w:semiHidden/>
    <w:unhideWhenUsed/>
    <w:rsid w:val="00BC7E95"/>
    <w:rPr>
      <w:sz w:val="16"/>
      <w:szCs w:val="16"/>
    </w:rPr>
  </w:style>
  <w:style w:type="paragraph" w:styleId="a9">
    <w:name w:val="annotation text"/>
    <w:basedOn w:val="a"/>
    <w:link w:val="aa"/>
    <w:uiPriority w:val="99"/>
    <w:semiHidden/>
    <w:unhideWhenUsed/>
    <w:rsid w:val="00BC7E95"/>
    <w:pPr>
      <w:spacing w:line="240" w:lineRule="auto"/>
    </w:pPr>
    <w:rPr>
      <w:sz w:val="20"/>
      <w:szCs w:val="20"/>
    </w:rPr>
  </w:style>
  <w:style w:type="character" w:customStyle="1" w:styleId="aa">
    <w:name w:val="Текст примечания Знак"/>
    <w:basedOn w:val="a0"/>
    <w:link w:val="a9"/>
    <w:uiPriority w:val="99"/>
    <w:semiHidden/>
    <w:rsid w:val="00BC7E95"/>
    <w:rPr>
      <w:sz w:val="20"/>
      <w:szCs w:val="20"/>
    </w:rPr>
  </w:style>
  <w:style w:type="paragraph" w:styleId="ab">
    <w:name w:val="annotation subject"/>
    <w:basedOn w:val="a9"/>
    <w:next w:val="a9"/>
    <w:link w:val="ac"/>
    <w:uiPriority w:val="99"/>
    <w:semiHidden/>
    <w:unhideWhenUsed/>
    <w:rsid w:val="00BC7E95"/>
    <w:rPr>
      <w:b/>
      <w:bCs/>
    </w:rPr>
  </w:style>
  <w:style w:type="character" w:customStyle="1" w:styleId="ac">
    <w:name w:val="Тема примечания Знак"/>
    <w:basedOn w:val="aa"/>
    <w:link w:val="ab"/>
    <w:uiPriority w:val="99"/>
    <w:semiHidden/>
    <w:rsid w:val="00BC7E95"/>
    <w:rPr>
      <w:b/>
      <w:bCs/>
      <w:sz w:val="20"/>
      <w:szCs w:val="20"/>
    </w:rPr>
  </w:style>
  <w:style w:type="character" w:customStyle="1" w:styleId="rvts0">
    <w:name w:val="rvts0"/>
    <w:basedOn w:val="a0"/>
    <w:rsid w:val="00A0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1985">
      <w:bodyDiv w:val="1"/>
      <w:marLeft w:val="0"/>
      <w:marRight w:val="0"/>
      <w:marTop w:val="0"/>
      <w:marBottom w:val="0"/>
      <w:divBdr>
        <w:top w:val="none" w:sz="0" w:space="0" w:color="auto"/>
        <w:left w:val="none" w:sz="0" w:space="0" w:color="auto"/>
        <w:bottom w:val="none" w:sz="0" w:space="0" w:color="auto"/>
        <w:right w:val="none" w:sz="0" w:space="0" w:color="auto"/>
      </w:divBdr>
    </w:div>
    <w:div w:id="379017956">
      <w:bodyDiv w:val="1"/>
      <w:marLeft w:val="0"/>
      <w:marRight w:val="0"/>
      <w:marTop w:val="0"/>
      <w:marBottom w:val="0"/>
      <w:divBdr>
        <w:top w:val="none" w:sz="0" w:space="0" w:color="auto"/>
        <w:left w:val="none" w:sz="0" w:space="0" w:color="auto"/>
        <w:bottom w:val="none" w:sz="0" w:space="0" w:color="auto"/>
        <w:right w:val="none" w:sz="0" w:space="0" w:color="auto"/>
      </w:divBdr>
    </w:div>
    <w:div w:id="812797834">
      <w:bodyDiv w:val="1"/>
      <w:marLeft w:val="0"/>
      <w:marRight w:val="0"/>
      <w:marTop w:val="0"/>
      <w:marBottom w:val="0"/>
      <w:divBdr>
        <w:top w:val="none" w:sz="0" w:space="0" w:color="auto"/>
        <w:left w:val="none" w:sz="0" w:space="0" w:color="auto"/>
        <w:bottom w:val="none" w:sz="0" w:space="0" w:color="auto"/>
        <w:right w:val="none" w:sz="0" w:space="0" w:color="auto"/>
      </w:divBdr>
    </w:div>
    <w:div w:id="16729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DA16-21B3-42EF-89FB-98489D81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Карпий Сергей</cp:lastModifiedBy>
  <cp:revision>17</cp:revision>
  <cp:lastPrinted>2019-06-11T12:33:00Z</cp:lastPrinted>
  <dcterms:created xsi:type="dcterms:W3CDTF">2024-05-07T13:54:00Z</dcterms:created>
  <dcterms:modified xsi:type="dcterms:W3CDTF">2024-05-28T11:30:00Z</dcterms:modified>
</cp:coreProperties>
</file>