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8EDF2" w14:textId="77777777" w:rsidR="00641C4C" w:rsidRPr="00641C4C" w:rsidRDefault="00641C4C" w:rsidP="00641C4C">
      <w:pPr>
        <w:spacing w:after="0" w:line="240" w:lineRule="auto"/>
        <w:jc w:val="center"/>
        <w:rPr>
          <w:rFonts w:ascii="Times New Roman" w:eastAsia="Times New Roman" w:hAnsi="Times New Roman" w:cs="Times New Roman"/>
          <w:b/>
          <w:sz w:val="24"/>
          <w:szCs w:val="24"/>
          <w:lang w:val="uk-UA" w:eastAsia="uk-UA"/>
        </w:rPr>
      </w:pPr>
      <w:r w:rsidRPr="00641C4C">
        <w:rPr>
          <w:rFonts w:ascii="Times New Roman" w:eastAsia="Times New Roman" w:hAnsi="Times New Roman" w:cs="Times New Roman"/>
          <w:b/>
          <w:sz w:val="24"/>
          <w:szCs w:val="24"/>
          <w:lang w:val="uk-UA" w:eastAsia="uk-UA"/>
        </w:rPr>
        <w:t>ОБҐРУНТУВАННЯ</w:t>
      </w:r>
    </w:p>
    <w:p w14:paraId="20DD4A76" w14:textId="77777777" w:rsidR="00641C4C" w:rsidRPr="00641C4C" w:rsidRDefault="00641C4C" w:rsidP="00641C4C">
      <w:pPr>
        <w:spacing w:after="0" w:line="240" w:lineRule="auto"/>
        <w:ind w:left="1134" w:hanging="1134"/>
        <w:jc w:val="center"/>
        <w:rPr>
          <w:rFonts w:ascii="Times New Roman" w:eastAsia="Times New Roman" w:hAnsi="Times New Roman" w:cs="Times New Roman"/>
          <w:b/>
          <w:sz w:val="24"/>
          <w:szCs w:val="24"/>
          <w:lang w:val="uk-UA" w:eastAsia="uk-UA"/>
        </w:rPr>
      </w:pPr>
      <w:r w:rsidRPr="00641C4C">
        <w:rPr>
          <w:rFonts w:ascii="Times New Roman" w:eastAsia="Times New Roman" w:hAnsi="Times New Roman" w:cs="Times New Roman"/>
          <w:b/>
          <w:sz w:val="24"/>
          <w:szCs w:val="24"/>
          <w:lang w:val="uk-UA" w:eastAsia="uk-UA"/>
        </w:rPr>
        <w:t xml:space="preserve">технічних та якісних характеристик предмета закупівлі, </w:t>
      </w:r>
    </w:p>
    <w:p w14:paraId="647E59EC" w14:textId="77777777" w:rsidR="00641C4C" w:rsidRPr="00641C4C" w:rsidRDefault="00641C4C" w:rsidP="00641C4C">
      <w:pPr>
        <w:spacing w:after="0" w:line="240" w:lineRule="auto"/>
        <w:ind w:hanging="1134"/>
        <w:jc w:val="center"/>
        <w:rPr>
          <w:rFonts w:ascii="Times New Roman" w:eastAsia="Times New Roman" w:hAnsi="Times New Roman" w:cs="Times New Roman"/>
          <w:b/>
          <w:sz w:val="24"/>
          <w:szCs w:val="24"/>
          <w:lang w:val="uk-UA" w:eastAsia="uk-UA"/>
        </w:rPr>
      </w:pPr>
      <w:r w:rsidRPr="00641C4C">
        <w:rPr>
          <w:rFonts w:ascii="Times New Roman" w:eastAsia="Times New Roman" w:hAnsi="Times New Roman" w:cs="Times New Roman"/>
          <w:b/>
          <w:sz w:val="24"/>
          <w:szCs w:val="24"/>
          <w:lang w:val="uk-UA" w:eastAsia="uk-UA"/>
        </w:rPr>
        <w:t>розміру бюджетного призначення, очікуваної вартості предмета закупівлі</w:t>
      </w:r>
    </w:p>
    <w:p w14:paraId="5E4C9065" w14:textId="77777777" w:rsidR="00641C4C" w:rsidRPr="00641C4C" w:rsidRDefault="00641C4C" w:rsidP="00641C4C">
      <w:pPr>
        <w:spacing w:after="0" w:line="240" w:lineRule="auto"/>
        <w:jc w:val="center"/>
        <w:rPr>
          <w:rFonts w:ascii="Times New Roman" w:eastAsia="Times New Roman" w:hAnsi="Times New Roman" w:cs="Times New Roman"/>
          <w:sz w:val="24"/>
          <w:szCs w:val="24"/>
          <w:lang w:val="uk-UA" w:eastAsia="uk-UA"/>
        </w:rPr>
      </w:pPr>
      <w:r w:rsidRPr="00641C4C">
        <w:rPr>
          <w:rFonts w:ascii="Times New Roman" w:eastAsia="Times New Roman" w:hAnsi="Times New Roman" w:cs="Times New Roman"/>
          <w:sz w:val="24"/>
          <w:szCs w:val="24"/>
          <w:lang w:val="uk-UA" w:eastAsia="uk-UA"/>
        </w:rPr>
        <w:t>(відповідно до пункту 4</w:t>
      </w:r>
      <w:r w:rsidRPr="00641C4C">
        <w:rPr>
          <w:rFonts w:ascii="Times New Roman" w:eastAsia="Times New Roman" w:hAnsi="Times New Roman" w:cs="Times New Roman"/>
          <w:sz w:val="24"/>
          <w:szCs w:val="24"/>
          <w:vertAlign w:val="superscript"/>
          <w:lang w:val="uk-UA" w:eastAsia="uk-UA"/>
        </w:rPr>
        <w:t>1</w:t>
      </w:r>
      <w:r w:rsidRPr="00641C4C">
        <w:rPr>
          <w:rFonts w:ascii="Times New Roman" w:eastAsia="Times New Roman" w:hAnsi="Times New Roman" w:cs="Times New Roman"/>
          <w:sz w:val="24"/>
          <w:szCs w:val="24"/>
          <w:lang w:val="uk-UA" w:eastAsia="uk-UA"/>
        </w:rPr>
        <w:t xml:space="preserve"> постанови Кабінету Міністрів України від 11.10.2016 № 710 </w:t>
      </w:r>
      <w:r w:rsidRPr="00641C4C">
        <w:rPr>
          <w:rFonts w:ascii="Times New Roman" w:eastAsia="Times New Roman" w:hAnsi="Times New Roman" w:cs="Times New Roman"/>
          <w:sz w:val="24"/>
          <w:szCs w:val="24"/>
          <w:lang w:val="uk-UA" w:eastAsia="uk-UA"/>
        </w:rPr>
        <w:br/>
        <w:t>«Про ефективне використання державних коштів» (зі змінами))</w:t>
      </w:r>
    </w:p>
    <w:p w14:paraId="3A4C4E7B" w14:textId="735443A9" w:rsidR="00641C4C" w:rsidRPr="00BF7017" w:rsidRDefault="00641C4C" w:rsidP="00641C4C">
      <w:pPr>
        <w:spacing w:after="0" w:line="240" w:lineRule="auto"/>
        <w:jc w:val="center"/>
        <w:rPr>
          <w:rFonts w:ascii="Times New Roman" w:eastAsia="Times New Roman" w:hAnsi="Times New Roman" w:cs="Times New Roman"/>
          <w:b/>
          <w:sz w:val="24"/>
          <w:szCs w:val="24"/>
          <w:lang w:val="uk-UA" w:eastAsia="uk-UA"/>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2528"/>
        <w:gridCol w:w="6691"/>
      </w:tblGrid>
      <w:tr w:rsidR="00BF7017" w:rsidRPr="00377E21" w14:paraId="4E1E62EA" w14:textId="77777777" w:rsidTr="0041652B">
        <w:trPr>
          <w:trHeight w:hRule="exact" w:val="1331"/>
        </w:trPr>
        <w:tc>
          <w:tcPr>
            <w:tcW w:w="421" w:type="dxa"/>
            <w:shd w:val="clear" w:color="auto" w:fill="auto"/>
          </w:tcPr>
          <w:p w14:paraId="06149703" w14:textId="77777777" w:rsidR="00BF7017" w:rsidRPr="00BF7017" w:rsidRDefault="00BF7017" w:rsidP="00BF7017">
            <w:pPr>
              <w:spacing w:after="0" w:line="240" w:lineRule="auto"/>
              <w:rPr>
                <w:rFonts w:ascii="Times New Roman" w:eastAsia="Times New Roman" w:hAnsi="Times New Roman" w:cs="Times New Roman"/>
                <w:sz w:val="24"/>
                <w:szCs w:val="24"/>
                <w:lang w:val="uk-UA" w:eastAsia="ru-RU"/>
              </w:rPr>
            </w:pPr>
            <w:r w:rsidRPr="00BF7017">
              <w:rPr>
                <w:rFonts w:ascii="Times New Roman" w:eastAsia="Times New Roman" w:hAnsi="Times New Roman" w:cs="Times New Roman"/>
                <w:sz w:val="24"/>
                <w:szCs w:val="24"/>
                <w:lang w:val="uk-UA" w:eastAsia="ru-RU"/>
              </w:rPr>
              <w:t>1</w:t>
            </w:r>
          </w:p>
        </w:tc>
        <w:tc>
          <w:tcPr>
            <w:tcW w:w="2528" w:type="dxa"/>
            <w:shd w:val="clear" w:color="auto" w:fill="auto"/>
          </w:tcPr>
          <w:p w14:paraId="5EF1FE6B" w14:textId="513A23D1" w:rsidR="00BF7017" w:rsidRPr="0041652B" w:rsidRDefault="00BF7017" w:rsidP="00BF7017">
            <w:pPr>
              <w:spacing w:after="0" w:line="240" w:lineRule="auto"/>
              <w:rPr>
                <w:rFonts w:ascii="Times New Roman" w:eastAsia="Times New Roman" w:hAnsi="Times New Roman" w:cs="Times New Roman"/>
                <w:b/>
                <w:sz w:val="24"/>
                <w:szCs w:val="24"/>
                <w:lang w:val="uk-UA" w:eastAsia="ru-RU"/>
              </w:rPr>
            </w:pPr>
            <w:r w:rsidRPr="0041652B">
              <w:rPr>
                <w:rFonts w:ascii="Times New Roman" w:eastAsia="Times New Roman" w:hAnsi="Times New Roman" w:cs="Times New Roman"/>
                <w:b/>
                <w:sz w:val="24"/>
                <w:szCs w:val="24"/>
                <w:lang w:val="uk-UA" w:eastAsia="ru-RU"/>
              </w:rPr>
              <w:t>Предмет закупівлі</w:t>
            </w:r>
          </w:p>
        </w:tc>
        <w:tc>
          <w:tcPr>
            <w:tcW w:w="6691" w:type="dxa"/>
            <w:shd w:val="clear" w:color="auto" w:fill="auto"/>
          </w:tcPr>
          <w:p w14:paraId="20A0B195" w14:textId="77777777" w:rsidR="0041652B" w:rsidRPr="0041652B" w:rsidRDefault="0041652B" w:rsidP="0041652B">
            <w:pPr>
              <w:spacing w:after="0" w:line="240" w:lineRule="auto"/>
              <w:jc w:val="both"/>
              <w:rPr>
                <w:rFonts w:ascii="Times New Roman" w:eastAsia="Times New Roman" w:hAnsi="Times New Roman" w:cs="Times New Roman"/>
                <w:sz w:val="24"/>
                <w:szCs w:val="24"/>
                <w:lang w:val="uk-UA"/>
              </w:rPr>
            </w:pPr>
            <w:r w:rsidRPr="0041652B">
              <w:rPr>
                <w:rFonts w:ascii="Times New Roman" w:hAnsi="Times New Roman" w:cs="Times New Roman"/>
                <w:sz w:val="24"/>
                <w:szCs w:val="24"/>
                <w:lang w:val="uk-UA"/>
              </w:rPr>
              <w:t>Прилади (монокуляри) нічного бачення</w:t>
            </w:r>
            <w:r w:rsidRPr="0041652B">
              <w:rPr>
                <w:rFonts w:ascii="Times New Roman" w:hAnsi="Times New Roman" w:cs="Times New Roman"/>
                <w:sz w:val="24"/>
                <w:szCs w:val="24"/>
              </w:rPr>
              <w:t xml:space="preserve"> AGM PVS-14 NL1</w:t>
            </w:r>
            <w:r w:rsidRPr="0041652B">
              <w:rPr>
                <w:rFonts w:ascii="Times New Roman" w:hAnsi="Times New Roman" w:cs="Times New Roman"/>
                <w:iCs/>
                <w:sz w:val="24"/>
                <w:szCs w:val="24"/>
                <w:shd w:val="clear" w:color="auto" w:fill="FFFFFF"/>
                <w:lang w:val="uk-UA"/>
              </w:rPr>
              <w:t xml:space="preserve"> (</w:t>
            </w:r>
            <w:r w:rsidRPr="0041652B">
              <w:rPr>
                <w:rFonts w:ascii="Times New Roman" w:hAnsi="Times New Roman" w:cs="Times New Roman"/>
                <w:sz w:val="24"/>
                <w:szCs w:val="24"/>
                <w:shd w:val="clear" w:color="auto" w:fill="FFFFFF"/>
                <w:lang w:val="uk-UA"/>
              </w:rPr>
              <w:t xml:space="preserve">або еквівалент) </w:t>
            </w:r>
            <w:r w:rsidRPr="0041652B">
              <w:rPr>
                <w:rFonts w:ascii="Times New Roman" w:hAnsi="Times New Roman" w:cs="Times New Roman"/>
                <w:iCs/>
                <w:sz w:val="24"/>
                <w:szCs w:val="24"/>
                <w:shd w:val="clear" w:color="auto" w:fill="FFFFFF"/>
                <w:lang w:val="uk-UA"/>
              </w:rPr>
              <w:t>для потреб Сил оборони України</w:t>
            </w:r>
            <w:r w:rsidRPr="0041652B">
              <w:rPr>
                <w:rFonts w:ascii="Times New Roman" w:eastAsia="Times New Roman" w:hAnsi="Times New Roman" w:cs="Times New Roman"/>
                <w:sz w:val="24"/>
                <w:szCs w:val="24"/>
                <w:lang w:val="uk-UA"/>
              </w:rPr>
              <w:t>,</w:t>
            </w:r>
          </w:p>
          <w:p w14:paraId="75A17550" w14:textId="655D9222" w:rsidR="00BF7017" w:rsidRPr="0041652B" w:rsidRDefault="0041652B" w:rsidP="0041652B">
            <w:pPr>
              <w:spacing w:after="0" w:line="240" w:lineRule="auto"/>
              <w:jc w:val="both"/>
              <w:rPr>
                <w:rFonts w:ascii="Times New Roman" w:eastAsia="Times New Roman" w:hAnsi="Times New Roman" w:cs="Times New Roman"/>
                <w:bCs/>
                <w:sz w:val="24"/>
                <w:szCs w:val="24"/>
                <w:lang w:val="uk-UA" w:eastAsia="ru-RU"/>
              </w:rPr>
            </w:pPr>
            <w:r w:rsidRPr="0041652B">
              <w:rPr>
                <w:rFonts w:ascii="Times New Roman" w:eastAsia="Times New Roman" w:hAnsi="Times New Roman" w:cs="Times New Roman"/>
                <w:sz w:val="24"/>
                <w:szCs w:val="24"/>
                <w:lang w:val="uk-UA"/>
              </w:rPr>
              <w:t xml:space="preserve"> </w:t>
            </w:r>
            <w:r w:rsidRPr="0041652B">
              <w:rPr>
                <w:rFonts w:ascii="Times New Roman" w:hAnsi="Times New Roman" w:cs="Times New Roman"/>
                <w:sz w:val="24"/>
                <w:szCs w:val="24"/>
              </w:rPr>
              <w:t xml:space="preserve">ДК 021:2015: 38630000-0: </w:t>
            </w:r>
            <w:proofErr w:type="spellStart"/>
            <w:r w:rsidRPr="0041652B">
              <w:rPr>
                <w:rFonts w:ascii="Times New Roman" w:hAnsi="Times New Roman" w:cs="Times New Roman"/>
                <w:sz w:val="24"/>
                <w:szCs w:val="24"/>
              </w:rPr>
              <w:t>Астрономічні</w:t>
            </w:r>
            <w:proofErr w:type="spellEnd"/>
            <w:r w:rsidRPr="0041652B">
              <w:rPr>
                <w:rFonts w:ascii="Times New Roman" w:hAnsi="Times New Roman" w:cs="Times New Roman"/>
                <w:sz w:val="24"/>
                <w:szCs w:val="24"/>
              </w:rPr>
              <w:t xml:space="preserve"> </w:t>
            </w:r>
            <w:proofErr w:type="spellStart"/>
            <w:r w:rsidRPr="0041652B">
              <w:rPr>
                <w:rFonts w:ascii="Times New Roman" w:hAnsi="Times New Roman" w:cs="Times New Roman"/>
                <w:sz w:val="24"/>
                <w:szCs w:val="24"/>
              </w:rPr>
              <w:t>та</w:t>
            </w:r>
            <w:proofErr w:type="spellEnd"/>
            <w:r w:rsidRPr="0041652B">
              <w:rPr>
                <w:rFonts w:ascii="Times New Roman" w:hAnsi="Times New Roman" w:cs="Times New Roman"/>
                <w:sz w:val="24"/>
                <w:szCs w:val="24"/>
              </w:rPr>
              <w:t xml:space="preserve"> </w:t>
            </w:r>
            <w:proofErr w:type="spellStart"/>
            <w:r w:rsidRPr="0041652B">
              <w:rPr>
                <w:rFonts w:ascii="Times New Roman" w:hAnsi="Times New Roman" w:cs="Times New Roman"/>
                <w:sz w:val="24"/>
                <w:szCs w:val="24"/>
              </w:rPr>
              <w:t>оптичні</w:t>
            </w:r>
            <w:proofErr w:type="spellEnd"/>
            <w:r w:rsidRPr="0041652B">
              <w:rPr>
                <w:rFonts w:ascii="Times New Roman" w:hAnsi="Times New Roman" w:cs="Times New Roman"/>
                <w:sz w:val="24"/>
                <w:szCs w:val="24"/>
              </w:rPr>
              <w:t xml:space="preserve"> </w:t>
            </w:r>
            <w:proofErr w:type="spellStart"/>
            <w:r w:rsidRPr="0041652B">
              <w:rPr>
                <w:rFonts w:ascii="Times New Roman" w:hAnsi="Times New Roman" w:cs="Times New Roman"/>
                <w:sz w:val="24"/>
                <w:szCs w:val="24"/>
              </w:rPr>
              <w:t>прилади</w:t>
            </w:r>
            <w:proofErr w:type="spellEnd"/>
            <w:r w:rsidRPr="0041652B">
              <w:rPr>
                <w:rFonts w:ascii="Times New Roman" w:eastAsia="Times New Roman" w:hAnsi="Times New Roman" w:cs="Times New Roman"/>
                <w:bCs/>
                <w:sz w:val="24"/>
                <w:szCs w:val="24"/>
                <w:lang w:val="uk-UA" w:eastAsia="ru-RU"/>
              </w:rPr>
              <w:t xml:space="preserve"> </w:t>
            </w:r>
            <w:r w:rsidR="00BF7017" w:rsidRPr="0041652B">
              <w:rPr>
                <w:rFonts w:ascii="Times New Roman" w:eastAsia="Times New Roman" w:hAnsi="Times New Roman" w:cs="Times New Roman"/>
                <w:bCs/>
                <w:sz w:val="24"/>
                <w:szCs w:val="24"/>
                <w:lang w:val="uk-UA" w:eastAsia="ru-RU"/>
              </w:rPr>
              <w:t xml:space="preserve">(ідентифікатор закупівлі: </w:t>
            </w:r>
            <w:r w:rsidRPr="0041652B">
              <w:rPr>
                <w:rFonts w:ascii="Times New Roman" w:eastAsia="Times New Roman" w:hAnsi="Times New Roman" w:cs="Times New Roman"/>
                <w:bCs/>
                <w:sz w:val="24"/>
                <w:szCs w:val="24"/>
                <w:lang w:val="uk-UA" w:eastAsia="ru-RU"/>
              </w:rPr>
              <w:t>UA-2026-01-21-019885-a</w:t>
            </w:r>
            <w:r w:rsidR="00BF7017" w:rsidRPr="0041652B">
              <w:rPr>
                <w:rFonts w:ascii="Times New Roman" w:eastAsia="Times New Roman" w:hAnsi="Times New Roman" w:cs="Times New Roman"/>
                <w:bCs/>
                <w:sz w:val="24"/>
                <w:szCs w:val="24"/>
                <w:lang w:val="uk-UA" w:eastAsia="ru-RU"/>
              </w:rPr>
              <w:t>)</w:t>
            </w:r>
          </w:p>
        </w:tc>
      </w:tr>
      <w:tr w:rsidR="00BF7017" w:rsidRPr="00624CF6" w14:paraId="09D20EC1" w14:textId="77777777" w:rsidTr="00624CF6">
        <w:trPr>
          <w:trHeight w:val="5218"/>
        </w:trPr>
        <w:tc>
          <w:tcPr>
            <w:tcW w:w="421" w:type="dxa"/>
            <w:shd w:val="clear" w:color="auto" w:fill="auto"/>
          </w:tcPr>
          <w:p w14:paraId="7EC597BA" w14:textId="77777777" w:rsidR="00BF7017" w:rsidRPr="00BF7017" w:rsidRDefault="00BF7017" w:rsidP="00BF7017">
            <w:pPr>
              <w:spacing w:after="0" w:line="240" w:lineRule="auto"/>
              <w:rPr>
                <w:rFonts w:ascii="Times New Roman" w:eastAsia="Times New Roman" w:hAnsi="Times New Roman" w:cs="Times New Roman"/>
                <w:sz w:val="24"/>
                <w:szCs w:val="24"/>
                <w:lang w:val="uk-UA" w:eastAsia="ru-RU"/>
              </w:rPr>
            </w:pPr>
            <w:r w:rsidRPr="00BF7017">
              <w:rPr>
                <w:rFonts w:ascii="Times New Roman" w:eastAsia="Times New Roman" w:hAnsi="Times New Roman" w:cs="Times New Roman"/>
                <w:sz w:val="24"/>
                <w:szCs w:val="24"/>
                <w:lang w:val="uk-UA" w:eastAsia="ru-RU"/>
              </w:rPr>
              <w:t>2</w:t>
            </w:r>
          </w:p>
        </w:tc>
        <w:tc>
          <w:tcPr>
            <w:tcW w:w="2528" w:type="dxa"/>
            <w:shd w:val="clear" w:color="auto" w:fill="auto"/>
          </w:tcPr>
          <w:p w14:paraId="7D5AA9E9" w14:textId="77777777" w:rsidR="00BF7017" w:rsidRPr="00BF7017" w:rsidRDefault="00BF7017" w:rsidP="00BF7017">
            <w:pPr>
              <w:spacing w:after="0" w:line="240" w:lineRule="auto"/>
              <w:rPr>
                <w:rFonts w:ascii="Times New Roman" w:eastAsia="Times New Roman" w:hAnsi="Times New Roman" w:cs="Times New Roman"/>
                <w:b/>
                <w:sz w:val="24"/>
                <w:szCs w:val="24"/>
                <w:lang w:val="uk-UA" w:eastAsia="ru-RU"/>
              </w:rPr>
            </w:pPr>
            <w:r w:rsidRPr="00BF7017">
              <w:rPr>
                <w:rFonts w:ascii="Times New Roman" w:eastAsia="Times New Roman" w:hAnsi="Times New Roman" w:cs="Times New Roman"/>
                <w:b/>
                <w:sz w:val="24"/>
                <w:szCs w:val="24"/>
                <w:lang w:val="uk-UA" w:eastAsia="ru-RU"/>
              </w:rPr>
              <w:t>Обґрунтування технічних та якісних характеристик предмета закупівлі</w:t>
            </w:r>
          </w:p>
        </w:tc>
        <w:tc>
          <w:tcPr>
            <w:tcW w:w="6691" w:type="dxa"/>
            <w:shd w:val="clear" w:color="auto" w:fill="auto"/>
          </w:tcPr>
          <w:p w14:paraId="07B2592E" w14:textId="5405373E" w:rsidR="00BF7017" w:rsidRDefault="0084453B" w:rsidP="00BF7017">
            <w:pPr>
              <w:spacing w:after="0" w:line="240" w:lineRule="auto"/>
              <w:ind w:firstLine="203"/>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00BF7017" w:rsidRPr="00BF7017">
              <w:rPr>
                <w:rFonts w:ascii="Times New Roman" w:eastAsia="Times New Roman" w:hAnsi="Times New Roman" w:cs="Times New Roman"/>
                <w:sz w:val="24"/>
                <w:szCs w:val="24"/>
                <w:lang w:val="uk-UA"/>
              </w:rPr>
              <w:t>Технічні та якісні характеристики предмета закупівлі</w:t>
            </w:r>
            <w:r w:rsidR="00BF7017">
              <w:rPr>
                <w:rFonts w:ascii="Times New Roman" w:eastAsia="Times New Roman" w:hAnsi="Times New Roman" w:cs="Times New Roman"/>
                <w:sz w:val="24"/>
                <w:szCs w:val="24"/>
                <w:lang w:val="uk-UA"/>
              </w:rPr>
              <w:t>:</w:t>
            </w:r>
            <w:r w:rsidR="00BF7017" w:rsidRPr="00BF7017">
              <w:rPr>
                <w:rFonts w:ascii="Times New Roman" w:eastAsia="Times New Roman" w:hAnsi="Times New Roman" w:cs="Times New Roman"/>
                <w:sz w:val="24"/>
                <w:szCs w:val="24"/>
                <w:lang w:val="uk-UA"/>
              </w:rPr>
              <w:t xml:space="preserve"> «</w:t>
            </w:r>
            <w:r w:rsidR="00213B65" w:rsidRPr="0041652B">
              <w:rPr>
                <w:rFonts w:ascii="Times New Roman" w:hAnsi="Times New Roman" w:cs="Times New Roman"/>
                <w:sz w:val="24"/>
                <w:szCs w:val="24"/>
                <w:lang w:val="uk-UA"/>
              </w:rPr>
              <w:t>Прилади (монокуляри) нічного бачення</w:t>
            </w:r>
            <w:r w:rsidR="00213B65" w:rsidRPr="0041652B">
              <w:rPr>
                <w:rFonts w:ascii="Times New Roman" w:hAnsi="Times New Roman" w:cs="Times New Roman"/>
                <w:sz w:val="24"/>
                <w:szCs w:val="24"/>
              </w:rPr>
              <w:t xml:space="preserve"> AGM PVS-14 NL1</w:t>
            </w:r>
            <w:r w:rsidR="00213B65" w:rsidRPr="0041652B">
              <w:rPr>
                <w:rFonts w:ascii="Times New Roman" w:hAnsi="Times New Roman" w:cs="Times New Roman"/>
                <w:iCs/>
                <w:sz w:val="24"/>
                <w:szCs w:val="24"/>
                <w:shd w:val="clear" w:color="auto" w:fill="FFFFFF"/>
                <w:lang w:val="uk-UA"/>
              </w:rPr>
              <w:t xml:space="preserve"> (</w:t>
            </w:r>
            <w:r w:rsidR="00213B65" w:rsidRPr="0041652B">
              <w:rPr>
                <w:rFonts w:ascii="Times New Roman" w:hAnsi="Times New Roman" w:cs="Times New Roman"/>
                <w:sz w:val="24"/>
                <w:szCs w:val="24"/>
                <w:shd w:val="clear" w:color="auto" w:fill="FFFFFF"/>
                <w:lang w:val="uk-UA"/>
              </w:rPr>
              <w:t xml:space="preserve">або еквівалент) </w:t>
            </w:r>
            <w:r w:rsidR="00213B65" w:rsidRPr="0041652B">
              <w:rPr>
                <w:rFonts w:ascii="Times New Roman" w:hAnsi="Times New Roman" w:cs="Times New Roman"/>
                <w:iCs/>
                <w:sz w:val="24"/>
                <w:szCs w:val="24"/>
                <w:shd w:val="clear" w:color="auto" w:fill="FFFFFF"/>
                <w:lang w:val="uk-UA"/>
              </w:rPr>
              <w:t>для потреб Сил оборони України</w:t>
            </w:r>
            <w:r w:rsidR="00BF7017" w:rsidRPr="00BF7017">
              <w:rPr>
                <w:rFonts w:ascii="Times New Roman" w:eastAsia="Times New Roman" w:hAnsi="Times New Roman" w:cs="Times New Roman"/>
                <w:sz w:val="24"/>
                <w:szCs w:val="24"/>
                <w:lang w:val="uk-UA"/>
              </w:rPr>
              <w:t xml:space="preserve">» визначені Замовником відповідно до потреб </w:t>
            </w:r>
            <w:r w:rsidR="00BF7017" w:rsidRPr="00BF7017">
              <w:rPr>
                <w:rFonts w:ascii="Times New Roman" w:eastAsia="Calibri" w:hAnsi="Times New Roman" w:cs="Times New Roman"/>
                <w:kern w:val="2"/>
                <w:sz w:val="24"/>
                <w:szCs w:val="24"/>
                <w:lang w:val="uk-UA"/>
              </w:rPr>
              <w:t>Сил оборони України</w:t>
            </w:r>
            <w:r w:rsidR="00BF7017">
              <w:rPr>
                <w:rFonts w:ascii="Times New Roman" w:eastAsia="Calibri" w:hAnsi="Times New Roman" w:cs="Times New Roman"/>
                <w:kern w:val="2"/>
                <w:sz w:val="24"/>
                <w:szCs w:val="24"/>
                <w:lang w:val="uk-UA"/>
              </w:rPr>
              <w:t xml:space="preserve"> (</w:t>
            </w:r>
            <w:r w:rsidR="00EA7893">
              <w:rPr>
                <w:rFonts w:ascii="Times New Roman" w:eastAsia="Times New Roman" w:hAnsi="Times New Roman" w:cs="Times New Roman"/>
                <w:sz w:val="24"/>
                <w:szCs w:val="24"/>
                <w:lang w:val="uk-UA"/>
              </w:rPr>
              <w:t xml:space="preserve">згідно </w:t>
            </w:r>
            <w:r w:rsidR="00EA7893" w:rsidRPr="00EA7893">
              <w:rPr>
                <w:rFonts w:ascii="Times New Roman" w:eastAsia="Times New Roman" w:hAnsi="Times New Roman" w:cs="Times New Roman"/>
                <w:sz w:val="24"/>
                <w:szCs w:val="24"/>
                <w:lang w:val="uk-UA"/>
              </w:rPr>
              <w:t>письмов</w:t>
            </w:r>
            <w:r w:rsidR="00213B65">
              <w:rPr>
                <w:rFonts w:ascii="Times New Roman" w:eastAsia="Times New Roman" w:hAnsi="Times New Roman" w:cs="Times New Roman"/>
                <w:sz w:val="24"/>
                <w:szCs w:val="24"/>
                <w:lang w:val="uk-UA"/>
              </w:rPr>
              <w:t>ого</w:t>
            </w:r>
            <w:r w:rsidR="00EA7893" w:rsidRPr="00EA7893">
              <w:rPr>
                <w:rFonts w:ascii="Times New Roman" w:eastAsia="Times New Roman" w:hAnsi="Times New Roman" w:cs="Times New Roman"/>
                <w:sz w:val="24"/>
                <w:szCs w:val="24"/>
                <w:lang w:val="uk-UA"/>
              </w:rPr>
              <w:t xml:space="preserve"> запит</w:t>
            </w:r>
            <w:r w:rsidR="00213B65">
              <w:rPr>
                <w:rFonts w:ascii="Times New Roman" w:eastAsia="Times New Roman" w:hAnsi="Times New Roman" w:cs="Times New Roman"/>
                <w:sz w:val="24"/>
                <w:szCs w:val="24"/>
                <w:lang w:val="uk-UA"/>
              </w:rPr>
              <w:t>у</w:t>
            </w:r>
            <w:r w:rsidR="00EA7893" w:rsidRPr="00EA7893">
              <w:rPr>
                <w:rFonts w:ascii="Times New Roman" w:eastAsia="Times New Roman" w:hAnsi="Times New Roman" w:cs="Times New Roman"/>
                <w:sz w:val="24"/>
                <w:szCs w:val="24"/>
                <w:lang w:val="uk-UA"/>
              </w:rPr>
              <w:t xml:space="preserve"> Збройних Сил України </w:t>
            </w:r>
            <w:r w:rsidR="00447C0B">
              <w:rPr>
                <w:rFonts w:ascii="Times New Roman" w:eastAsia="Times New Roman" w:hAnsi="Times New Roman" w:cs="Times New Roman"/>
                <w:sz w:val="24"/>
                <w:szCs w:val="24"/>
                <w:lang w:val="uk-UA"/>
              </w:rPr>
              <w:t xml:space="preserve">(СОУ) </w:t>
            </w:r>
            <w:r w:rsidR="00EA7893" w:rsidRPr="00EA7893">
              <w:rPr>
                <w:rFonts w:ascii="Times New Roman" w:eastAsia="Times New Roman" w:hAnsi="Times New Roman" w:cs="Times New Roman"/>
                <w:sz w:val="24"/>
                <w:szCs w:val="24"/>
                <w:lang w:val="uk-UA"/>
              </w:rPr>
              <w:t>на придбання матеріально-технічних цінностей</w:t>
            </w:r>
            <w:r w:rsidR="00C36F6A">
              <w:rPr>
                <w:rFonts w:ascii="Times New Roman" w:eastAsia="Times New Roman" w:hAnsi="Times New Roman" w:cs="Times New Roman"/>
                <w:sz w:val="24"/>
                <w:szCs w:val="24"/>
                <w:lang w:val="uk-UA"/>
              </w:rPr>
              <w:t xml:space="preserve"> (</w:t>
            </w:r>
            <w:r w:rsidR="00C36F6A" w:rsidRPr="0041652B">
              <w:rPr>
                <w:rFonts w:ascii="Times New Roman" w:hAnsi="Times New Roman" w:cs="Times New Roman"/>
                <w:sz w:val="24"/>
                <w:szCs w:val="24"/>
                <w:lang w:val="uk-UA"/>
              </w:rPr>
              <w:t>монокуляр</w:t>
            </w:r>
            <w:r w:rsidR="00C36F6A">
              <w:rPr>
                <w:rFonts w:ascii="Times New Roman" w:hAnsi="Times New Roman" w:cs="Times New Roman"/>
                <w:sz w:val="24"/>
                <w:szCs w:val="24"/>
                <w:lang w:val="uk-UA"/>
              </w:rPr>
              <w:t>ів</w:t>
            </w:r>
            <w:r w:rsidR="00C36F6A" w:rsidRPr="0041652B">
              <w:rPr>
                <w:rFonts w:ascii="Times New Roman" w:hAnsi="Times New Roman" w:cs="Times New Roman"/>
                <w:sz w:val="24"/>
                <w:szCs w:val="24"/>
                <w:lang w:val="uk-UA"/>
              </w:rPr>
              <w:t xml:space="preserve"> нічного бачення</w:t>
            </w:r>
            <w:r w:rsidR="00C36F6A" w:rsidRPr="0041652B">
              <w:rPr>
                <w:rFonts w:ascii="Times New Roman" w:hAnsi="Times New Roman" w:cs="Times New Roman"/>
                <w:sz w:val="24"/>
                <w:szCs w:val="24"/>
              </w:rPr>
              <w:t xml:space="preserve"> AGM PVS-14 NL1</w:t>
            </w:r>
            <w:r w:rsidR="00C36F6A">
              <w:rPr>
                <w:rFonts w:ascii="Times New Roman" w:eastAsia="Times New Roman" w:hAnsi="Times New Roman" w:cs="Times New Roman"/>
                <w:sz w:val="24"/>
                <w:szCs w:val="24"/>
                <w:lang w:val="uk-UA"/>
              </w:rPr>
              <w:t>)</w:t>
            </w:r>
            <w:r w:rsidR="00BF7017" w:rsidRPr="00BF7017">
              <w:rPr>
                <w:rFonts w:ascii="Times New Roman" w:eastAsia="Times New Roman" w:hAnsi="Times New Roman" w:cs="Times New Roman"/>
                <w:sz w:val="24"/>
                <w:szCs w:val="24"/>
                <w:lang w:val="uk-UA"/>
              </w:rPr>
              <w:t xml:space="preserve">.   </w:t>
            </w:r>
            <w:r w:rsidR="00377E21">
              <w:rPr>
                <w:rFonts w:ascii="Times New Roman" w:eastAsia="Times New Roman" w:hAnsi="Times New Roman" w:cs="Times New Roman"/>
                <w:sz w:val="24"/>
                <w:szCs w:val="24"/>
                <w:lang w:val="uk-UA"/>
              </w:rPr>
              <w:t xml:space="preserve"> </w:t>
            </w:r>
            <w:r w:rsidR="00850089">
              <w:rPr>
                <w:rFonts w:ascii="Times New Roman" w:eastAsia="Times New Roman" w:hAnsi="Times New Roman" w:cs="Times New Roman"/>
                <w:sz w:val="24"/>
                <w:szCs w:val="24"/>
                <w:lang w:val="uk-UA"/>
              </w:rPr>
              <w:t xml:space="preserve"> </w:t>
            </w:r>
            <w:r w:rsidR="00213B65">
              <w:rPr>
                <w:rFonts w:ascii="Times New Roman" w:eastAsia="Times New Roman" w:hAnsi="Times New Roman" w:cs="Times New Roman"/>
                <w:sz w:val="24"/>
                <w:szCs w:val="24"/>
                <w:lang w:val="uk-UA"/>
              </w:rPr>
              <w:t xml:space="preserve"> </w:t>
            </w:r>
          </w:p>
          <w:p w14:paraId="48FFA57D" w14:textId="544B398A" w:rsidR="00BF7017" w:rsidRPr="00BF7017" w:rsidRDefault="00BF7017" w:rsidP="00BF7017">
            <w:pPr>
              <w:spacing w:after="0" w:line="240" w:lineRule="auto"/>
              <w:ind w:firstLine="203"/>
              <w:jc w:val="both"/>
              <w:rPr>
                <w:rFonts w:ascii="Times New Roman" w:eastAsia="Times New Roman" w:hAnsi="Times New Roman" w:cs="Times New Roman"/>
                <w:sz w:val="24"/>
                <w:szCs w:val="24"/>
                <w:lang w:val="uk-UA"/>
              </w:rPr>
            </w:pPr>
            <w:r w:rsidRPr="00BF7017">
              <w:rPr>
                <w:rFonts w:ascii="Times New Roman" w:eastAsia="Times New Roman" w:hAnsi="Times New Roman" w:cs="Times New Roman"/>
                <w:sz w:val="24"/>
                <w:szCs w:val="24"/>
                <w:lang w:val="uk-UA"/>
              </w:rPr>
              <w:t xml:space="preserve">Технічні та якісні характеристики предмета закупівлі викладені </w:t>
            </w:r>
            <w:r w:rsidRPr="00BF7017">
              <w:rPr>
                <w:rFonts w:ascii="Times New Roman" w:hAnsi="Times New Roman"/>
                <w:sz w:val="24"/>
                <w:szCs w:val="24"/>
                <w:lang w:val="uk-UA"/>
              </w:rPr>
              <w:t xml:space="preserve">у відповідному додатку до тендерної документації. </w:t>
            </w:r>
          </w:p>
          <w:p w14:paraId="1A354CDA" w14:textId="61B12933" w:rsidR="00BF7017" w:rsidRPr="00BF7017" w:rsidRDefault="00BF7017" w:rsidP="00BF7017">
            <w:pPr>
              <w:spacing w:after="0" w:line="240" w:lineRule="auto"/>
              <w:ind w:firstLine="203"/>
              <w:jc w:val="both"/>
              <w:rPr>
                <w:rFonts w:ascii="Times New Roman" w:eastAsia="Times New Roman" w:hAnsi="Times New Roman" w:cs="Times New Roman"/>
                <w:b/>
                <w:bCs/>
                <w:sz w:val="24"/>
                <w:szCs w:val="24"/>
                <w:lang w:val="uk-UA" w:eastAsia="ru-RU" w:bidi="uk-UA"/>
              </w:rPr>
            </w:pPr>
            <w:r w:rsidRPr="00BF7017">
              <w:rPr>
                <w:rFonts w:ascii="Times New Roman" w:eastAsia="Times New Roman" w:hAnsi="Times New Roman" w:cs="Times New Roman"/>
                <w:sz w:val="24"/>
                <w:szCs w:val="24"/>
                <w:lang w:val="uk-UA"/>
              </w:rPr>
              <w:t>Технічні та якісні характеристики предмета закупівлі складені з урахуванням вимог ч. 4 ст. 23 Закону України «Про публічні закупівлі»: «Технічні специфікації не повинні містити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У разі якщо таке посилання є необхідним, воно повинно бути обґрунтованим та містити вираз "або еквівалент".</w:t>
            </w:r>
          </w:p>
        </w:tc>
      </w:tr>
      <w:tr w:rsidR="00BF7017" w:rsidRPr="00624CF6" w14:paraId="62156C6F" w14:textId="77777777" w:rsidTr="00624CF6">
        <w:trPr>
          <w:trHeight w:val="2394"/>
        </w:trPr>
        <w:tc>
          <w:tcPr>
            <w:tcW w:w="421" w:type="dxa"/>
            <w:shd w:val="clear" w:color="auto" w:fill="auto"/>
          </w:tcPr>
          <w:p w14:paraId="5A8CC77F" w14:textId="77777777" w:rsidR="00BF7017" w:rsidRPr="00BF7017" w:rsidRDefault="00BF7017" w:rsidP="00BF7017">
            <w:pPr>
              <w:spacing w:after="0" w:line="240" w:lineRule="auto"/>
              <w:rPr>
                <w:rFonts w:ascii="Times New Roman" w:eastAsia="Times New Roman" w:hAnsi="Times New Roman" w:cs="Times New Roman"/>
                <w:sz w:val="24"/>
                <w:szCs w:val="24"/>
                <w:lang w:val="uk-UA" w:eastAsia="ru-RU"/>
              </w:rPr>
            </w:pPr>
            <w:r w:rsidRPr="00BF7017">
              <w:rPr>
                <w:rFonts w:ascii="Times New Roman" w:eastAsia="Times New Roman" w:hAnsi="Times New Roman" w:cs="Times New Roman"/>
                <w:sz w:val="24"/>
                <w:szCs w:val="24"/>
                <w:lang w:val="uk-UA" w:eastAsia="ru-RU"/>
              </w:rPr>
              <w:t>3</w:t>
            </w:r>
          </w:p>
        </w:tc>
        <w:tc>
          <w:tcPr>
            <w:tcW w:w="2528" w:type="dxa"/>
            <w:shd w:val="clear" w:color="auto" w:fill="auto"/>
          </w:tcPr>
          <w:p w14:paraId="65CE349E" w14:textId="77777777" w:rsidR="00BF7017" w:rsidRPr="00BF7017" w:rsidRDefault="00BF7017" w:rsidP="00BF7017">
            <w:pPr>
              <w:spacing w:after="0" w:line="240" w:lineRule="auto"/>
              <w:rPr>
                <w:rFonts w:ascii="Times New Roman" w:eastAsia="Times New Roman" w:hAnsi="Times New Roman" w:cs="Times New Roman"/>
                <w:b/>
                <w:sz w:val="24"/>
                <w:szCs w:val="24"/>
                <w:lang w:val="uk-UA" w:eastAsia="ru-RU"/>
              </w:rPr>
            </w:pPr>
            <w:r w:rsidRPr="00BF7017">
              <w:rPr>
                <w:rFonts w:ascii="Times New Roman" w:eastAsia="Times New Roman" w:hAnsi="Times New Roman" w:cs="Times New Roman"/>
                <w:b/>
                <w:sz w:val="24"/>
                <w:szCs w:val="24"/>
                <w:lang w:val="uk-UA" w:eastAsia="ru-RU"/>
              </w:rPr>
              <w:t>Обґрунтування очікуваної вартості предмета закупівлі, розміру бюджетного призначення</w:t>
            </w:r>
          </w:p>
        </w:tc>
        <w:tc>
          <w:tcPr>
            <w:tcW w:w="6691" w:type="dxa"/>
            <w:shd w:val="clear" w:color="auto" w:fill="auto"/>
          </w:tcPr>
          <w:p w14:paraId="3A1AA6C9" w14:textId="0AE1D076" w:rsidR="00E32496" w:rsidRDefault="00E32496" w:rsidP="00E32496">
            <w:pPr>
              <w:shd w:val="clear" w:color="auto" w:fill="FFFFFF"/>
              <w:spacing w:after="0" w:line="240" w:lineRule="auto"/>
              <w:ind w:firstLine="345"/>
              <w:jc w:val="both"/>
              <w:rPr>
                <w:rFonts w:ascii="Times New Roman" w:eastAsia="Times New Roman" w:hAnsi="Times New Roman" w:cs="Times New Roman"/>
                <w:bCs/>
                <w:kern w:val="36"/>
                <w:sz w:val="24"/>
                <w:szCs w:val="24"/>
                <w:lang w:val="uk-UA"/>
              </w:rPr>
            </w:pPr>
            <w:r>
              <w:rPr>
                <w:rFonts w:ascii="Times New Roman" w:eastAsia="Times New Roman" w:hAnsi="Times New Roman" w:cs="Times New Roman"/>
                <w:bCs/>
                <w:kern w:val="36"/>
                <w:sz w:val="24"/>
                <w:szCs w:val="24"/>
                <w:lang w:val="uk-UA"/>
              </w:rPr>
              <w:t>З</w:t>
            </w:r>
            <w:r w:rsidRPr="0084453B">
              <w:rPr>
                <w:rFonts w:ascii="Times New Roman" w:eastAsia="Times New Roman" w:hAnsi="Times New Roman" w:cs="Times New Roman"/>
                <w:bCs/>
                <w:kern w:val="36"/>
                <w:sz w:val="24"/>
                <w:szCs w:val="24"/>
                <w:lang w:val="uk-UA"/>
              </w:rPr>
              <w:t>акупівля товар</w:t>
            </w:r>
            <w:r>
              <w:rPr>
                <w:rFonts w:ascii="Times New Roman" w:eastAsia="Times New Roman" w:hAnsi="Times New Roman" w:cs="Times New Roman"/>
                <w:bCs/>
                <w:kern w:val="36"/>
                <w:sz w:val="24"/>
                <w:szCs w:val="24"/>
                <w:lang w:val="uk-UA"/>
              </w:rPr>
              <w:t>у</w:t>
            </w:r>
            <w:r w:rsidRPr="0084453B">
              <w:rPr>
                <w:rFonts w:ascii="Times New Roman" w:eastAsia="Times New Roman" w:hAnsi="Times New Roman" w:cs="Times New Roman"/>
                <w:bCs/>
                <w:kern w:val="36"/>
                <w:sz w:val="24"/>
                <w:szCs w:val="24"/>
                <w:lang w:val="uk-UA"/>
              </w:rPr>
              <w:t xml:space="preserve"> для потреб Сил оборони України, необхідних для ефективного виконання бойових задач із забезпечення національної безпеки і оборони, відсічі і стримування збройної агресії російської федерації проти України, в тому числі: </w:t>
            </w:r>
            <w:r w:rsidR="00377E21" w:rsidRPr="00BF7017">
              <w:rPr>
                <w:rFonts w:ascii="Times New Roman" w:eastAsia="Times New Roman" w:hAnsi="Times New Roman" w:cs="Times New Roman"/>
                <w:sz w:val="24"/>
                <w:szCs w:val="24"/>
                <w:lang w:val="uk-UA"/>
              </w:rPr>
              <w:t>«</w:t>
            </w:r>
            <w:r w:rsidR="00213B65" w:rsidRPr="0041652B">
              <w:rPr>
                <w:rFonts w:ascii="Times New Roman" w:hAnsi="Times New Roman" w:cs="Times New Roman"/>
                <w:sz w:val="24"/>
                <w:szCs w:val="24"/>
                <w:lang w:val="uk-UA"/>
              </w:rPr>
              <w:t>Прилади (монокуляри) нічного бачення</w:t>
            </w:r>
            <w:r w:rsidR="00213B65" w:rsidRPr="0041652B">
              <w:rPr>
                <w:rFonts w:ascii="Times New Roman" w:hAnsi="Times New Roman" w:cs="Times New Roman"/>
                <w:sz w:val="24"/>
                <w:szCs w:val="24"/>
              </w:rPr>
              <w:t xml:space="preserve"> AGM PVS-14 NL1</w:t>
            </w:r>
            <w:r w:rsidR="00213B65" w:rsidRPr="0041652B">
              <w:rPr>
                <w:rFonts w:ascii="Times New Roman" w:hAnsi="Times New Roman" w:cs="Times New Roman"/>
                <w:iCs/>
                <w:sz w:val="24"/>
                <w:szCs w:val="24"/>
                <w:shd w:val="clear" w:color="auto" w:fill="FFFFFF"/>
                <w:lang w:val="uk-UA"/>
              </w:rPr>
              <w:t xml:space="preserve"> </w:t>
            </w:r>
            <w:r w:rsidR="00213B65" w:rsidRPr="00213B65">
              <w:rPr>
                <w:rFonts w:ascii="Times New Roman" w:hAnsi="Times New Roman" w:cs="Times New Roman"/>
                <w:iCs/>
                <w:sz w:val="24"/>
                <w:szCs w:val="24"/>
                <w:shd w:val="clear" w:color="auto" w:fill="FFFFFF"/>
                <w:lang w:val="uk-UA"/>
              </w:rPr>
              <w:t>(</w:t>
            </w:r>
            <w:r w:rsidR="00213B65" w:rsidRPr="00213B65">
              <w:rPr>
                <w:rFonts w:ascii="Times New Roman" w:hAnsi="Times New Roman" w:cs="Times New Roman"/>
                <w:sz w:val="24"/>
                <w:szCs w:val="24"/>
                <w:shd w:val="clear" w:color="auto" w:fill="FFFFFF"/>
                <w:lang w:val="uk-UA"/>
              </w:rPr>
              <w:t>або еквівалент)</w:t>
            </w:r>
            <w:r w:rsidR="00213B65" w:rsidRPr="0041652B">
              <w:rPr>
                <w:rFonts w:ascii="Times New Roman" w:hAnsi="Times New Roman" w:cs="Times New Roman"/>
                <w:sz w:val="24"/>
                <w:szCs w:val="24"/>
                <w:shd w:val="clear" w:color="auto" w:fill="FFFFFF"/>
                <w:lang w:val="uk-UA"/>
              </w:rPr>
              <w:t xml:space="preserve"> </w:t>
            </w:r>
            <w:r w:rsidR="00213B65" w:rsidRPr="0041652B">
              <w:rPr>
                <w:rFonts w:ascii="Times New Roman" w:hAnsi="Times New Roman" w:cs="Times New Roman"/>
                <w:iCs/>
                <w:sz w:val="24"/>
                <w:szCs w:val="24"/>
                <w:shd w:val="clear" w:color="auto" w:fill="FFFFFF"/>
                <w:lang w:val="uk-UA"/>
              </w:rPr>
              <w:t>для потреб Сил оборони України</w:t>
            </w:r>
            <w:r w:rsidR="00377E21" w:rsidRPr="00BF7017">
              <w:rPr>
                <w:rFonts w:ascii="Times New Roman" w:eastAsia="Times New Roman" w:hAnsi="Times New Roman" w:cs="Times New Roman"/>
                <w:sz w:val="24"/>
                <w:szCs w:val="24"/>
                <w:lang w:val="uk-UA"/>
              </w:rPr>
              <w:t>»</w:t>
            </w:r>
            <w:r w:rsidR="00377E21">
              <w:rPr>
                <w:rFonts w:ascii="Times New Roman" w:eastAsia="Times New Roman" w:hAnsi="Times New Roman" w:cs="Times New Roman"/>
                <w:sz w:val="24"/>
                <w:szCs w:val="24"/>
                <w:lang w:val="uk-UA"/>
              </w:rPr>
              <w:t xml:space="preserve"> </w:t>
            </w:r>
            <w:r>
              <w:rPr>
                <w:rFonts w:ascii="Times New Roman" w:eastAsia="Times New Roman" w:hAnsi="Times New Roman" w:cs="Times New Roman"/>
                <w:bCs/>
                <w:kern w:val="36"/>
                <w:sz w:val="24"/>
                <w:szCs w:val="24"/>
                <w:lang w:val="uk-UA"/>
              </w:rPr>
              <w:t xml:space="preserve">здійснюється </w:t>
            </w:r>
            <w:r w:rsidRPr="0084453B">
              <w:rPr>
                <w:rFonts w:ascii="Times New Roman" w:eastAsia="Times New Roman" w:hAnsi="Times New Roman" w:cs="Times New Roman"/>
                <w:bCs/>
                <w:kern w:val="36"/>
                <w:sz w:val="24"/>
                <w:szCs w:val="24"/>
                <w:lang w:val="uk-UA"/>
              </w:rPr>
              <w:t>на виконання «Програми забезпечення виконання завдань в галузі оборонної роботи, здійснення заходів, пов’язаних з територіальною обороною та цивільним захистом на території Запорізької області на 2022-2026 роки», затвердженої рішенням Запорізької обласної ради від 15.02.2022 № 75 (зі змінами)</w:t>
            </w:r>
            <w:r w:rsidR="005F634B">
              <w:rPr>
                <w:rFonts w:ascii="Times New Roman" w:eastAsia="Times New Roman" w:hAnsi="Times New Roman" w:cs="Times New Roman"/>
                <w:bCs/>
                <w:kern w:val="36"/>
                <w:sz w:val="24"/>
                <w:szCs w:val="24"/>
                <w:lang w:val="uk-UA"/>
              </w:rPr>
              <w:t>; фінансування витрат на виконання заходів Програми здійснюється за рахунок коштів місцевого бюджету.</w:t>
            </w:r>
            <w:r>
              <w:rPr>
                <w:rFonts w:ascii="Times New Roman" w:eastAsia="Times New Roman" w:hAnsi="Times New Roman" w:cs="Times New Roman"/>
                <w:bCs/>
                <w:kern w:val="36"/>
                <w:sz w:val="24"/>
                <w:szCs w:val="24"/>
                <w:lang w:val="uk-UA"/>
              </w:rPr>
              <w:t xml:space="preserve"> </w:t>
            </w:r>
          </w:p>
          <w:p w14:paraId="36CA1DBE" w14:textId="67251A31" w:rsidR="00447C0B" w:rsidRDefault="00447C0B" w:rsidP="00E32496">
            <w:pPr>
              <w:shd w:val="clear" w:color="auto" w:fill="FFFFFF"/>
              <w:spacing w:after="0" w:line="240" w:lineRule="auto"/>
              <w:ind w:firstLine="345"/>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Від Збройних Сил України надійш</w:t>
            </w:r>
            <w:r w:rsidR="00213B65">
              <w:rPr>
                <w:rFonts w:ascii="Times New Roman" w:eastAsia="Times New Roman" w:hAnsi="Times New Roman" w:cs="Times New Roman"/>
                <w:sz w:val="24"/>
                <w:szCs w:val="24"/>
                <w:lang w:val="uk-UA"/>
              </w:rPr>
              <w:t xml:space="preserve">ов </w:t>
            </w:r>
            <w:r>
              <w:rPr>
                <w:rFonts w:ascii="Times New Roman" w:eastAsia="Times New Roman" w:hAnsi="Times New Roman" w:cs="Times New Roman"/>
                <w:sz w:val="24"/>
                <w:szCs w:val="24"/>
                <w:lang w:val="uk-UA"/>
              </w:rPr>
              <w:t>запит на придбання</w:t>
            </w:r>
            <w:r w:rsidR="00213B65">
              <w:rPr>
                <w:rFonts w:ascii="Times New Roman" w:eastAsia="Times New Roman" w:hAnsi="Times New Roman" w:cs="Times New Roman"/>
                <w:sz w:val="24"/>
                <w:szCs w:val="24"/>
                <w:lang w:val="uk-UA"/>
              </w:rPr>
              <w:t xml:space="preserve"> </w:t>
            </w:r>
            <w:r w:rsidR="00213B65" w:rsidRPr="00EA7893">
              <w:rPr>
                <w:rFonts w:ascii="Times New Roman" w:eastAsia="Times New Roman" w:hAnsi="Times New Roman" w:cs="Times New Roman"/>
                <w:sz w:val="24"/>
                <w:szCs w:val="24"/>
                <w:lang w:val="uk-UA"/>
              </w:rPr>
              <w:t>матеріально-технічних цінностей</w:t>
            </w:r>
            <w:r w:rsidR="00213B65">
              <w:rPr>
                <w:rFonts w:ascii="Times New Roman" w:eastAsia="Times New Roman" w:hAnsi="Times New Roman" w:cs="Times New Roman"/>
                <w:sz w:val="24"/>
                <w:szCs w:val="24"/>
                <w:lang w:val="uk-UA"/>
              </w:rPr>
              <w:t xml:space="preserve"> </w:t>
            </w:r>
            <w:r w:rsidR="00C36F6A">
              <w:rPr>
                <w:rFonts w:ascii="Times New Roman" w:eastAsia="Times New Roman" w:hAnsi="Times New Roman" w:cs="Times New Roman"/>
                <w:sz w:val="24"/>
                <w:szCs w:val="24"/>
                <w:lang w:val="uk-UA"/>
              </w:rPr>
              <w:t>(</w:t>
            </w:r>
            <w:r w:rsidR="00213B65" w:rsidRPr="0041652B">
              <w:rPr>
                <w:rFonts w:ascii="Times New Roman" w:hAnsi="Times New Roman" w:cs="Times New Roman"/>
                <w:sz w:val="24"/>
                <w:szCs w:val="24"/>
                <w:lang w:val="uk-UA"/>
              </w:rPr>
              <w:t>монокуляр</w:t>
            </w:r>
            <w:r w:rsidR="00213B65">
              <w:rPr>
                <w:rFonts w:ascii="Times New Roman" w:hAnsi="Times New Roman" w:cs="Times New Roman"/>
                <w:sz w:val="24"/>
                <w:szCs w:val="24"/>
                <w:lang w:val="uk-UA"/>
              </w:rPr>
              <w:t>ів</w:t>
            </w:r>
            <w:r w:rsidR="00213B65" w:rsidRPr="0041652B">
              <w:rPr>
                <w:rFonts w:ascii="Times New Roman" w:hAnsi="Times New Roman" w:cs="Times New Roman"/>
                <w:sz w:val="24"/>
                <w:szCs w:val="24"/>
                <w:lang w:val="uk-UA"/>
              </w:rPr>
              <w:t xml:space="preserve"> нічного бачення</w:t>
            </w:r>
            <w:r w:rsidR="00C36F6A">
              <w:rPr>
                <w:rFonts w:ascii="Times New Roman" w:hAnsi="Times New Roman" w:cs="Times New Roman"/>
                <w:sz w:val="24"/>
                <w:szCs w:val="24"/>
                <w:lang w:val="uk-UA"/>
              </w:rPr>
              <w:t>)</w:t>
            </w:r>
            <w:r>
              <w:rPr>
                <w:rFonts w:ascii="Times New Roman" w:eastAsia="Times New Roman" w:hAnsi="Times New Roman" w:cs="Times New Roman"/>
                <w:sz w:val="24"/>
                <w:szCs w:val="24"/>
                <w:lang w:val="uk-UA"/>
              </w:rPr>
              <w:t xml:space="preserve">. </w:t>
            </w:r>
          </w:p>
          <w:p w14:paraId="156AAD62" w14:textId="77777777" w:rsidR="00C36F6A" w:rsidRPr="00C36F6A" w:rsidRDefault="00C36F6A" w:rsidP="00E32496">
            <w:pPr>
              <w:shd w:val="clear" w:color="auto" w:fill="FFFFFF"/>
              <w:spacing w:after="0" w:line="240" w:lineRule="auto"/>
              <w:ind w:firstLine="345"/>
              <w:jc w:val="both"/>
              <w:rPr>
                <w:rFonts w:ascii="Times New Roman" w:eastAsia="Times New Roman" w:hAnsi="Times New Roman" w:cs="Times New Roman"/>
                <w:bCs/>
                <w:kern w:val="36"/>
                <w:sz w:val="8"/>
                <w:szCs w:val="8"/>
                <w:lang w:val="uk-UA"/>
              </w:rPr>
            </w:pPr>
          </w:p>
          <w:p w14:paraId="205B3160" w14:textId="77777777" w:rsidR="00060868" w:rsidRPr="00060868" w:rsidRDefault="00060868" w:rsidP="00060868">
            <w:pPr>
              <w:shd w:val="clear" w:color="auto" w:fill="FFFFFF"/>
              <w:spacing w:after="0" w:line="240" w:lineRule="auto"/>
              <w:ind w:firstLine="709"/>
              <w:jc w:val="both"/>
              <w:rPr>
                <w:rFonts w:ascii="Times New Roman" w:eastAsia="Times New Roman" w:hAnsi="Times New Roman" w:cs="Times New Roman"/>
                <w:sz w:val="24"/>
                <w:szCs w:val="24"/>
                <w:lang w:val="uk-UA"/>
              </w:rPr>
            </w:pPr>
            <w:r w:rsidRPr="00060868">
              <w:rPr>
                <w:rFonts w:ascii="Times New Roman" w:eastAsia="Times New Roman" w:hAnsi="Times New Roman" w:cs="Times New Roman"/>
                <w:sz w:val="24"/>
                <w:szCs w:val="24"/>
                <w:lang w:val="uk-UA"/>
              </w:rPr>
              <w:t>Визначення очікуваної вартості предмета закупівлі здійснювалось з урахуванням вимог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 (далі - Методика).</w:t>
            </w:r>
          </w:p>
          <w:p w14:paraId="6581FC26" w14:textId="67052F55" w:rsidR="00060868" w:rsidRPr="00060868" w:rsidRDefault="00060868" w:rsidP="00D06A97">
            <w:pPr>
              <w:shd w:val="clear" w:color="auto" w:fill="FFFFFF"/>
              <w:spacing w:after="0" w:line="240" w:lineRule="auto"/>
              <w:ind w:firstLine="720"/>
              <w:jc w:val="both"/>
              <w:rPr>
                <w:rFonts w:ascii="Times New Roman" w:eastAsia="Times New Roman" w:hAnsi="Times New Roman" w:cs="Times New Roman"/>
                <w:sz w:val="24"/>
                <w:szCs w:val="24"/>
                <w:lang w:val="uk-UA"/>
              </w:rPr>
            </w:pPr>
            <w:r w:rsidRPr="00060868">
              <w:rPr>
                <w:rFonts w:ascii="Times New Roman" w:eastAsia="Times New Roman" w:hAnsi="Times New Roman" w:cs="Times New Roman"/>
                <w:sz w:val="24"/>
                <w:szCs w:val="24"/>
                <w:lang w:val="uk-UA"/>
              </w:rPr>
              <w:t xml:space="preserve">Згідно п. 3 Методики </w:t>
            </w:r>
            <w:r w:rsidRPr="00060868">
              <w:rPr>
                <w:rFonts w:ascii="Times New Roman" w:eastAsia="Calibri" w:hAnsi="Times New Roman" w:cs="Times New Roman"/>
                <w:sz w:val="24"/>
                <w:szCs w:val="24"/>
                <w:shd w:val="clear" w:color="auto" w:fill="FFFFFF"/>
                <w:lang w:val="uk-UA"/>
              </w:rPr>
              <w:t xml:space="preserve">на етапі аналізу </w:t>
            </w:r>
            <w:r w:rsidRPr="00060868">
              <w:rPr>
                <w:rFonts w:ascii="Times New Roman" w:eastAsia="Times New Roman" w:hAnsi="Times New Roman" w:cs="Times New Roman"/>
                <w:sz w:val="24"/>
                <w:szCs w:val="24"/>
                <w:lang w:val="uk-UA"/>
              </w:rPr>
              <w:t xml:space="preserve">ринку доцільно використовувати як загальнодоступну інформацію щодо цін та </w:t>
            </w:r>
            <w:r w:rsidRPr="00060868">
              <w:rPr>
                <w:rFonts w:ascii="Times New Roman" w:eastAsia="Times New Roman" w:hAnsi="Times New Roman" w:cs="Times New Roman"/>
                <w:sz w:val="24"/>
                <w:szCs w:val="24"/>
                <w:lang w:val="uk-UA"/>
              </w:rPr>
              <w:lastRenderedPageBreak/>
              <w:t xml:space="preserve">асортименту товарів, робіт і послуг, яка міститься у відкритих джерелах (у тому числі на сайтах виробників та/або постачальників відповідної продукції, спеціалізованих торгівельних майданчиках, в електронних каталогах, рекламі, </w:t>
            </w:r>
            <w:proofErr w:type="spellStart"/>
            <w:r w:rsidRPr="00060868">
              <w:rPr>
                <w:rFonts w:ascii="Times New Roman" w:eastAsia="Times New Roman" w:hAnsi="Times New Roman" w:cs="Times New Roman"/>
                <w:sz w:val="24"/>
                <w:szCs w:val="24"/>
                <w:lang w:val="uk-UA"/>
              </w:rPr>
              <w:t>прайс</w:t>
            </w:r>
            <w:proofErr w:type="spellEnd"/>
            <w:r w:rsidRPr="00060868">
              <w:rPr>
                <w:rFonts w:ascii="Times New Roman" w:eastAsia="Times New Roman" w:hAnsi="Times New Roman" w:cs="Times New Roman"/>
                <w:sz w:val="24"/>
                <w:szCs w:val="24"/>
                <w:lang w:val="uk-UA"/>
              </w:rPr>
              <w:t xml:space="preserve">-листах, в електронній системі </w:t>
            </w:r>
            <w:proofErr w:type="spellStart"/>
            <w:r w:rsidRPr="00060868">
              <w:rPr>
                <w:rFonts w:ascii="Times New Roman" w:eastAsia="Times New Roman" w:hAnsi="Times New Roman" w:cs="Times New Roman"/>
                <w:sz w:val="24"/>
                <w:szCs w:val="24"/>
                <w:lang w:val="uk-UA"/>
              </w:rPr>
              <w:t>закупівель</w:t>
            </w:r>
            <w:proofErr w:type="spellEnd"/>
            <w:r w:rsidRPr="00060868">
              <w:rPr>
                <w:rFonts w:ascii="Times New Roman" w:eastAsia="Times New Roman" w:hAnsi="Times New Roman" w:cs="Times New Roman"/>
                <w:sz w:val="24"/>
                <w:szCs w:val="24"/>
                <w:lang w:val="uk-UA"/>
              </w:rPr>
              <w:t xml:space="preserve"> "</w:t>
            </w:r>
            <w:proofErr w:type="spellStart"/>
            <w:r w:rsidRPr="00060868">
              <w:rPr>
                <w:rFonts w:ascii="Times New Roman" w:eastAsia="Times New Roman" w:hAnsi="Times New Roman" w:cs="Times New Roman"/>
                <w:sz w:val="24"/>
                <w:szCs w:val="24"/>
                <w:lang w:val="uk-UA"/>
              </w:rPr>
              <w:t>Prozorro</w:t>
            </w:r>
            <w:proofErr w:type="spellEnd"/>
            <w:r w:rsidRPr="00060868">
              <w:rPr>
                <w:rFonts w:ascii="Times New Roman" w:eastAsia="Times New Roman" w:hAnsi="Times New Roman" w:cs="Times New Roman"/>
                <w:sz w:val="24"/>
                <w:szCs w:val="24"/>
                <w:lang w:val="uk-UA"/>
              </w:rPr>
              <w:t xml:space="preserve">" та на аналогічних торгівельних електронних майданчиках, дані спеціалізованих інформаційно-аналітичних видань, офіційних статистичних видань, в тому числі іноземних, тощо), так і інформацію, отриману шляхом проведення ринкових консультацій. </w:t>
            </w:r>
          </w:p>
          <w:p w14:paraId="46B33A8F" w14:textId="685B0232" w:rsidR="00060868" w:rsidRPr="00060868" w:rsidRDefault="00060868" w:rsidP="00D06A97">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r w:rsidRPr="00060868">
              <w:rPr>
                <w:rFonts w:ascii="Times New Roman" w:eastAsia="Times New Roman" w:hAnsi="Times New Roman" w:cs="Times New Roman"/>
                <w:sz w:val="24"/>
                <w:szCs w:val="24"/>
                <w:lang w:val="uk-UA" w:eastAsia="uk-UA"/>
              </w:rPr>
              <w:t xml:space="preserve">Розрахунок очікуваної вартості </w:t>
            </w:r>
            <w:r w:rsidR="00F517D1">
              <w:rPr>
                <w:rFonts w:ascii="Times New Roman" w:eastAsia="Times New Roman" w:hAnsi="Times New Roman" w:cs="Times New Roman"/>
                <w:sz w:val="24"/>
                <w:szCs w:val="24"/>
                <w:lang w:val="uk-UA" w:eastAsia="uk-UA"/>
              </w:rPr>
              <w:t>предмета закупівлі</w:t>
            </w:r>
            <w:r w:rsidRPr="00060868">
              <w:rPr>
                <w:rFonts w:ascii="Times New Roman" w:eastAsia="Times New Roman" w:hAnsi="Times New Roman" w:cs="Times New Roman"/>
                <w:sz w:val="24"/>
                <w:szCs w:val="24"/>
                <w:lang w:val="uk-UA" w:eastAsia="uk-UA"/>
              </w:rPr>
              <w:t xml:space="preserve"> було здійснено методом порівняння ринкових цін, який передбачає визначення очікуваної вартості на підставі даних ринку, а саме: загальнодоступної відкритої інформації про ціни </w:t>
            </w:r>
            <w:r w:rsidR="00F517D1">
              <w:rPr>
                <w:rFonts w:ascii="Times New Roman" w:eastAsia="Times New Roman" w:hAnsi="Times New Roman" w:cs="Times New Roman"/>
                <w:sz w:val="24"/>
                <w:szCs w:val="24"/>
                <w:lang w:val="uk-UA" w:eastAsia="uk-UA"/>
              </w:rPr>
              <w:t xml:space="preserve">на товар </w:t>
            </w:r>
            <w:r w:rsidRPr="00060868">
              <w:rPr>
                <w:rFonts w:ascii="Times New Roman" w:eastAsia="Times New Roman" w:hAnsi="Times New Roman" w:cs="Times New Roman"/>
                <w:sz w:val="24"/>
                <w:szCs w:val="24"/>
                <w:lang w:val="uk-UA" w:eastAsia="uk-UA"/>
              </w:rPr>
              <w:t xml:space="preserve">на момент вивчення ринку. </w:t>
            </w:r>
          </w:p>
          <w:p w14:paraId="24900199" w14:textId="4ADD9EA1" w:rsidR="00BF7017" w:rsidRDefault="00D06A97" w:rsidP="00D06A97">
            <w:pPr>
              <w:spacing w:after="0" w:line="240" w:lineRule="auto"/>
              <w:ind w:firstLine="204"/>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Для визначення очікуваної вартості предмета закупівлі</w:t>
            </w:r>
            <w:r w:rsidR="00060868" w:rsidRPr="00060868">
              <w:rPr>
                <w:rFonts w:ascii="Times New Roman" w:eastAsia="Times New Roman" w:hAnsi="Times New Roman" w:cs="Times New Roman"/>
                <w:sz w:val="24"/>
                <w:szCs w:val="24"/>
                <w:lang w:val="uk-UA" w:eastAsia="uk-UA"/>
              </w:rPr>
              <w:t xml:space="preserve"> було здійснено аналіз цін предмету закупівлі з використанням загальнодоступної</w:t>
            </w:r>
            <w:r w:rsidR="00060868" w:rsidRPr="00060868">
              <w:rPr>
                <w:rFonts w:ascii="Times New Roman" w:eastAsia="Times New Roman" w:hAnsi="Times New Roman" w:cs="Times New Roman"/>
                <w:sz w:val="24"/>
                <w:szCs w:val="24"/>
                <w:shd w:val="clear" w:color="auto" w:fill="FFFFFF"/>
                <w:lang w:val="uk-UA" w:eastAsia="uk-UA"/>
              </w:rPr>
              <w:t xml:space="preserve"> інформації розміщеної в мережі інтернет щодо цін </w:t>
            </w:r>
            <w:r w:rsidR="0032782E">
              <w:rPr>
                <w:rFonts w:ascii="Times New Roman" w:eastAsia="Times New Roman" w:hAnsi="Times New Roman" w:cs="Times New Roman"/>
                <w:sz w:val="24"/>
                <w:szCs w:val="24"/>
                <w:shd w:val="clear" w:color="auto" w:fill="FFFFFF"/>
                <w:lang w:val="uk-UA" w:eastAsia="uk-UA"/>
              </w:rPr>
              <w:t>на товар</w:t>
            </w:r>
            <w:r w:rsidR="00060868" w:rsidRPr="00060868">
              <w:rPr>
                <w:rFonts w:ascii="Times New Roman" w:eastAsia="Times New Roman" w:hAnsi="Times New Roman" w:cs="Times New Roman"/>
                <w:sz w:val="24"/>
                <w:szCs w:val="24"/>
                <w:shd w:val="clear" w:color="auto" w:fill="FFFFFF"/>
                <w:lang w:val="uk-UA" w:eastAsia="uk-UA"/>
              </w:rPr>
              <w:t>,  яка міститься у відкритих джерелах</w:t>
            </w:r>
            <w:r w:rsidR="00060868" w:rsidRPr="00060868">
              <w:rPr>
                <w:rFonts w:ascii="Times New Roman" w:eastAsia="Times New Roman" w:hAnsi="Times New Roman" w:cs="Times New Roman"/>
                <w:sz w:val="24"/>
                <w:szCs w:val="24"/>
                <w:lang w:val="uk-UA" w:eastAsia="uk-UA"/>
              </w:rPr>
              <w:t xml:space="preserve"> та складено Моніторинг цін</w:t>
            </w:r>
            <w:r w:rsidR="00BC4E15">
              <w:rPr>
                <w:rFonts w:ascii="Times New Roman" w:eastAsia="Times New Roman" w:hAnsi="Times New Roman" w:cs="Times New Roman"/>
                <w:sz w:val="24"/>
                <w:szCs w:val="24"/>
                <w:lang w:val="uk-UA" w:eastAsia="uk-UA"/>
              </w:rPr>
              <w:t>.</w:t>
            </w:r>
          </w:p>
          <w:p w14:paraId="3E5390C8" w14:textId="6CA0AAE6" w:rsidR="00CE58F5" w:rsidRPr="00EE583F" w:rsidRDefault="0062239A" w:rsidP="00CE58F5">
            <w:pPr>
              <w:spacing w:after="0" w:line="256" w:lineRule="auto"/>
              <w:ind w:firstLine="204"/>
              <w:jc w:val="both"/>
              <w:rPr>
                <w:rFonts w:ascii="Times New Roman" w:eastAsia="Times New Roman" w:hAnsi="Times New Roman" w:cs="Times New Roman"/>
                <w:sz w:val="24"/>
                <w:szCs w:val="24"/>
                <w:lang w:val="uk-UA"/>
              </w:rPr>
            </w:pPr>
            <w:r w:rsidRPr="00EE583F">
              <w:rPr>
                <w:rFonts w:ascii="Times New Roman" w:hAnsi="Times New Roman" w:cs="Times New Roman"/>
                <w:sz w:val="24"/>
                <w:szCs w:val="24"/>
                <w:lang w:val="uk-UA"/>
              </w:rPr>
              <w:t>Загальна о</w:t>
            </w:r>
            <w:r w:rsidR="00CE58F5" w:rsidRPr="00EE583F">
              <w:rPr>
                <w:rFonts w:ascii="Times New Roman" w:hAnsi="Times New Roman" w:cs="Times New Roman"/>
                <w:sz w:val="24"/>
                <w:szCs w:val="24"/>
                <w:lang w:val="uk-UA"/>
              </w:rPr>
              <w:t xml:space="preserve">чікувана вартість предмета закупівлі визначена з урахуванням </w:t>
            </w:r>
            <w:r w:rsidRPr="00EE583F">
              <w:rPr>
                <w:rFonts w:ascii="Times New Roman" w:hAnsi="Times New Roman" w:cs="Times New Roman"/>
                <w:sz w:val="24"/>
                <w:szCs w:val="24"/>
                <w:lang w:val="uk-UA"/>
              </w:rPr>
              <w:t xml:space="preserve">вартості одиниці </w:t>
            </w:r>
            <w:r w:rsidR="00CE58F5" w:rsidRPr="00EE583F">
              <w:rPr>
                <w:rFonts w:ascii="Times New Roman" w:hAnsi="Times New Roman" w:cs="Times New Roman"/>
                <w:sz w:val="24"/>
                <w:szCs w:val="24"/>
                <w:lang w:val="uk-UA"/>
              </w:rPr>
              <w:t xml:space="preserve">товару </w:t>
            </w:r>
            <w:r w:rsidRPr="00EE583F">
              <w:rPr>
                <w:rFonts w:ascii="Times New Roman" w:hAnsi="Times New Roman" w:cs="Times New Roman"/>
                <w:sz w:val="24"/>
                <w:szCs w:val="24"/>
                <w:lang w:val="uk-UA"/>
              </w:rPr>
              <w:t>(</w:t>
            </w:r>
            <w:r w:rsidRPr="00EE583F">
              <w:rPr>
                <w:rFonts w:ascii="Times New Roman" w:hAnsi="Times New Roman" w:cs="Times New Roman"/>
                <w:sz w:val="24"/>
                <w:szCs w:val="24"/>
                <w:shd w:val="clear" w:color="auto" w:fill="FFFFFF"/>
                <w:lang w:val="uk-UA"/>
              </w:rPr>
              <w:t>середньоарифметичн</w:t>
            </w:r>
            <w:r w:rsidRPr="00EE583F">
              <w:rPr>
                <w:rFonts w:ascii="Times New Roman" w:hAnsi="Times New Roman" w:cs="Times New Roman"/>
                <w:sz w:val="24"/>
                <w:szCs w:val="24"/>
                <w:shd w:val="clear" w:color="auto" w:fill="FFFFFF"/>
                <w:lang w:val="uk-UA"/>
              </w:rPr>
              <w:t>ого</w:t>
            </w:r>
            <w:r w:rsidRPr="00EE583F">
              <w:rPr>
                <w:rFonts w:ascii="Times New Roman" w:hAnsi="Times New Roman" w:cs="Times New Roman"/>
                <w:sz w:val="24"/>
                <w:szCs w:val="24"/>
                <w:shd w:val="clear" w:color="auto" w:fill="FFFFFF"/>
                <w:lang w:val="uk-UA"/>
              </w:rPr>
              <w:t xml:space="preserve"> значення масиву отриманих даних</w:t>
            </w:r>
            <w:r w:rsidRPr="00EE583F">
              <w:rPr>
                <w:rFonts w:ascii="Times New Roman" w:hAnsi="Times New Roman" w:cs="Times New Roman"/>
                <w:sz w:val="24"/>
                <w:szCs w:val="24"/>
                <w:shd w:val="clear" w:color="auto" w:fill="FFFFFF"/>
                <w:lang w:val="uk-UA"/>
              </w:rPr>
              <w:t xml:space="preserve"> цін на товар</w:t>
            </w:r>
            <w:r w:rsidRPr="00EE583F">
              <w:rPr>
                <w:rFonts w:ascii="Times New Roman" w:hAnsi="Times New Roman" w:cs="Times New Roman"/>
                <w:sz w:val="24"/>
                <w:szCs w:val="24"/>
                <w:lang w:val="uk-UA"/>
              </w:rPr>
              <w:t xml:space="preserve">) </w:t>
            </w:r>
            <w:r w:rsidR="00CE58F5" w:rsidRPr="00EE583F">
              <w:rPr>
                <w:rFonts w:ascii="Times New Roman" w:hAnsi="Times New Roman" w:cs="Times New Roman"/>
                <w:sz w:val="24"/>
                <w:szCs w:val="24"/>
                <w:lang w:val="uk-UA"/>
              </w:rPr>
              <w:t xml:space="preserve">згідно проведеного </w:t>
            </w:r>
            <w:proofErr w:type="spellStart"/>
            <w:r w:rsidR="00CE58F5" w:rsidRPr="00EE583F">
              <w:rPr>
                <w:rFonts w:ascii="Times New Roman" w:hAnsi="Times New Roman" w:cs="Times New Roman"/>
                <w:sz w:val="24"/>
                <w:szCs w:val="24"/>
                <w:lang w:val="uk-UA"/>
              </w:rPr>
              <w:t>Моніторину</w:t>
            </w:r>
            <w:proofErr w:type="spellEnd"/>
            <w:r w:rsidR="009E0621" w:rsidRPr="00EE583F">
              <w:rPr>
                <w:rFonts w:ascii="Times New Roman" w:hAnsi="Times New Roman" w:cs="Times New Roman"/>
                <w:sz w:val="24"/>
                <w:szCs w:val="24"/>
                <w:lang w:val="uk-UA"/>
              </w:rPr>
              <w:t xml:space="preserve"> цін</w:t>
            </w:r>
            <w:r w:rsidR="00CE58F5" w:rsidRPr="00EE583F">
              <w:rPr>
                <w:rFonts w:ascii="Times New Roman" w:hAnsi="Times New Roman" w:cs="Times New Roman"/>
                <w:sz w:val="24"/>
                <w:szCs w:val="24"/>
                <w:lang w:val="uk-UA"/>
              </w:rPr>
              <w:t xml:space="preserve"> та обсягу</w:t>
            </w:r>
            <w:r w:rsidR="00EE583F">
              <w:rPr>
                <w:rFonts w:ascii="Times New Roman" w:hAnsi="Times New Roman" w:cs="Times New Roman"/>
                <w:sz w:val="24"/>
                <w:szCs w:val="24"/>
                <w:lang w:val="uk-UA"/>
              </w:rPr>
              <w:t xml:space="preserve"> предмета закупівлі </w:t>
            </w:r>
            <w:r w:rsidR="00CE58F5" w:rsidRPr="00EE583F">
              <w:rPr>
                <w:rFonts w:ascii="Times New Roman" w:hAnsi="Times New Roman" w:cs="Times New Roman"/>
                <w:sz w:val="24"/>
                <w:szCs w:val="24"/>
                <w:lang w:val="uk-UA"/>
              </w:rPr>
              <w:t xml:space="preserve"> закупівлі (</w:t>
            </w:r>
            <w:r w:rsidR="009E0621" w:rsidRPr="00EE583F">
              <w:rPr>
                <w:rFonts w:ascii="Times New Roman" w:hAnsi="Times New Roman" w:cs="Times New Roman"/>
                <w:sz w:val="24"/>
                <w:szCs w:val="24"/>
                <w:lang w:val="uk-UA"/>
              </w:rPr>
              <w:t>50</w:t>
            </w:r>
            <w:r w:rsidR="00CE58F5" w:rsidRPr="00EE583F">
              <w:rPr>
                <w:rFonts w:ascii="Times New Roman" w:hAnsi="Times New Roman" w:cs="Times New Roman"/>
                <w:sz w:val="24"/>
                <w:szCs w:val="24"/>
                <w:lang w:val="uk-UA"/>
              </w:rPr>
              <w:t xml:space="preserve"> шт.) та становить </w:t>
            </w:r>
            <w:r w:rsidR="009E0621" w:rsidRPr="00EE583F">
              <w:rPr>
                <w:rFonts w:ascii="Times New Roman" w:hAnsi="Times New Roman" w:cs="Times New Roman"/>
                <w:sz w:val="24"/>
                <w:szCs w:val="24"/>
                <w:lang w:val="uk-UA"/>
              </w:rPr>
              <w:t>6 443 625</w:t>
            </w:r>
            <w:r w:rsidR="00CE58F5" w:rsidRPr="00EE583F">
              <w:rPr>
                <w:rFonts w:ascii="Times New Roman" w:hAnsi="Times New Roman" w:cs="Times New Roman"/>
                <w:sz w:val="24"/>
                <w:szCs w:val="24"/>
                <w:lang w:val="uk-UA"/>
              </w:rPr>
              <w:t xml:space="preserve">,00 грн. </w:t>
            </w:r>
          </w:p>
          <w:p w14:paraId="00CD612B" w14:textId="14BFFE6B" w:rsidR="00BC4E15" w:rsidRPr="00BF7017" w:rsidRDefault="00BC4E15" w:rsidP="00060868">
            <w:pPr>
              <w:spacing w:after="0" w:line="256" w:lineRule="auto"/>
              <w:ind w:firstLine="204"/>
              <w:jc w:val="both"/>
              <w:rPr>
                <w:rFonts w:ascii="Times New Roman" w:eastAsia="Times New Roman" w:hAnsi="Times New Roman" w:cs="Times New Roman"/>
                <w:sz w:val="24"/>
                <w:szCs w:val="24"/>
                <w:lang w:val="uk-UA"/>
              </w:rPr>
            </w:pPr>
          </w:p>
        </w:tc>
      </w:tr>
    </w:tbl>
    <w:p w14:paraId="4E028024" w14:textId="3A44907C" w:rsidR="006D58B1" w:rsidRPr="00707E38" w:rsidRDefault="00E32496" w:rsidP="006D58B1">
      <w:pP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lastRenderedPageBreak/>
        <w:t xml:space="preserve"> </w:t>
      </w:r>
    </w:p>
    <w:sectPr w:rsidR="006D58B1" w:rsidRPr="00707E38" w:rsidSect="00624CF6">
      <w:pgSz w:w="11906" w:h="16838" w:code="9"/>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AE3"/>
    <w:rsid w:val="000044F3"/>
    <w:rsid w:val="000547A9"/>
    <w:rsid w:val="00060868"/>
    <w:rsid w:val="001328BB"/>
    <w:rsid w:val="001456D5"/>
    <w:rsid w:val="001919C1"/>
    <w:rsid w:val="001B77FB"/>
    <w:rsid w:val="00204C4E"/>
    <w:rsid w:val="00205C2A"/>
    <w:rsid w:val="00213B65"/>
    <w:rsid w:val="0026611E"/>
    <w:rsid w:val="002C2929"/>
    <w:rsid w:val="00303763"/>
    <w:rsid w:val="0032782E"/>
    <w:rsid w:val="00361253"/>
    <w:rsid w:val="00377E21"/>
    <w:rsid w:val="0041652B"/>
    <w:rsid w:val="0041682A"/>
    <w:rsid w:val="00447C0B"/>
    <w:rsid w:val="005305DD"/>
    <w:rsid w:val="005369C6"/>
    <w:rsid w:val="005737B2"/>
    <w:rsid w:val="005F3F5F"/>
    <w:rsid w:val="005F634B"/>
    <w:rsid w:val="006163DD"/>
    <w:rsid w:val="0062239A"/>
    <w:rsid w:val="00624CF6"/>
    <w:rsid w:val="00641C4C"/>
    <w:rsid w:val="00667864"/>
    <w:rsid w:val="0067037D"/>
    <w:rsid w:val="006C7159"/>
    <w:rsid w:val="006D58B1"/>
    <w:rsid w:val="00707E38"/>
    <w:rsid w:val="00737195"/>
    <w:rsid w:val="00745DE4"/>
    <w:rsid w:val="00777DB4"/>
    <w:rsid w:val="0078323E"/>
    <w:rsid w:val="00792423"/>
    <w:rsid w:val="007C030E"/>
    <w:rsid w:val="007D1080"/>
    <w:rsid w:val="00811595"/>
    <w:rsid w:val="0084453B"/>
    <w:rsid w:val="00850089"/>
    <w:rsid w:val="008534CA"/>
    <w:rsid w:val="00886D1C"/>
    <w:rsid w:val="008A2596"/>
    <w:rsid w:val="008F691F"/>
    <w:rsid w:val="00956321"/>
    <w:rsid w:val="009930AD"/>
    <w:rsid w:val="00995307"/>
    <w:rsid w:val="009E0621"/>
    <w:rsid w:val="00A308BF"/>
    <w:rsid w:val="00A47D1D"/>
    <w:rsid w:val="00A65A5E"/>
    <w:rsid w:val="00AA5BEF"/>
    <w:rsid w:val="00B273F0"/>
    <w:rsid w:val="00B46CEA"/>
    <w:rsid w:val="00B66D36"/>
    <w:rsid w:val="00B81D8C"/>
    <w:rsid w:val="00BA1A71"/>
    <w:rsid w:val="00BC4E15"/>
    <w:rsid w:val="00BF2003"/>
    <w:rsid w:val="00BF7017"/>
    <w:rsid w:val="00C06BE5"/>
    <w:rsid w:val="00C36F6A"/>
    <w:rsid w:val="00CE58F5"/>
    <w:rsid w:val="00D06A97"/>
    <w:rsid w:val="00D34DD4"/>
    <w:rsid w:val="00D61696"/>
    <w:rsid w:val="00D76742"/>
    <w:rsid w:val="00D8574D"/>
    <w:rsid w:val="00D95137"/>
    <w:rsid w:val="00E21C40"/>
    <w:rsid w:val="00E32496"/>
    <w:rsid w:val="00EA7893"/>
    <w:rsid w:val="00EE25AC"/>
    <w:rsid w:val="00EE583F"/>
    <w:rsid w:val="00F00E11"/>
    <w:rsid w:val="00F04654"/>
    <w:rsid w:val="00F517D1"/>
    <w:rsid w:val="00F64453"/>
    <w:rsid w:val="00F80AE3"/>
    <w:rsid w:val="00FC5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59D06"/>
  <w15:chartTrackingRefBased/>
  <w15:docId w15:val="{47D1F58B-F492-4EA7-880B-AB77E673D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Web1">
    <w:name w:val="Normal (Web)1"/>
    <w:basedOn w:val="a"/>
    <w:rsid w:val="00B81D8C"/>
    <w:pPr>
      <w:suppressAutoHyphens/>
      <w:spacing w:before="28" w:after="28" w:line="100" w:lineRule="atLeast"/>
    </w:pPr>
    <w:rPr>
      <w:rFonts w:ascii="Times New Roman" w:eastAsia="Times New Roman" w:hAnsi="Times New Roman" w:cs="Times New Roman"/>
      <w:kern w:val="1"/>
      <w:sz w:val="24"/>
      <w:szCs w:val="24"/>
      <w:lang w:val="ru-RU" w:eastAsia="ru-RU"/>
    </w:rPr>
  </w:style>
  <w:style w:type="character" w:styleId="a3">
    <w:name w:val="Hyperlink"/>
    <w:basedOn w:val="a0"/>
    <w:uiPriority w:val="99"/>
    <w:unhideWhenUsed/>
    <w:rsid w:val="006163DD"/>
    <w:rPr>
      <w:color w:val="0000FF"/>
      <w:u w:val="single"/>
    </w:rPr>
  </w:style>
  <w:style w:type="paragraph" w:styleId="a4">
    <w:name w:val="Balloon Text"/>
    <w:basedOn w:val="a"/>
    <w:link w:val="a5"/>
    <w:uiPriority w:val="99"/>
    <w:semiHidden/>
    <w:unhideWhenUsed/>
    <w:rsid w:val="0073719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7371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359</TotalTime>
  <Pages>2</Pages>
  <Words>2719</Words>
  <Characters>1550</Characters>
  <Application>Microsoft Office Word</Application>
  <DocSecurity>0</DocSecurity>
  <Lines>12</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dc:creator>
  <cp:keywords/>
  <dc:description/>
  <cp:lastModifiedBy>User</cp:lastModifiedBy>
  <cp:revision>65</cp:revision>
  <cp:lastPrinted>2026-03-18T12:33:00Z</cp:lastPrinted>
  <dcterms:created xsi:type="dcterms:W3CDTF">2024-05-09T12:11:00Z</dcterms:created>
  <dcterms:modified xsi:type="dcterms:W3CDTF">2026-03-18T13:52:00Z</dcterms:modified>
</cp:coreProperties>
</file>